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8C639" w14:textId="77777777" w:rsidR="00501754" w:rsidRPr="00313B71" w:rsidRDefault="00501754" w:rsidP="000E2458">
      <w:pPr>
        <w:pStyle w:val="BodyText"/>
        <w:spacing w:line="360" w:lineRule="auto"/>
        <w:ind w:left="-117" w:right="-99"/>
        <w:jc w:val="center"/>
        <w:rPr>
          <w:rFonts w:ascii="Bookman Old Style" w:hAnsi="Bookman Old Style" w:cs="Arial"/>
          <w:color w:val="000000" w:themeColor="text1"/>
          <w:sz w:val="24"/>
          <w:szCs w:val="24"/>
          <w:lang w:val="id-ID"/>
        </w:rPr>
      </w:pPr>
      <w:bookmarkStart w:id="0" w:name="_GoBack"/>
      <w:bookmarkEnd w:id="0"/>
      <w:r w:rsidRPr="00313B71">
        <w:rPr>
          <w:rFonts w:ascii="Bookman Old Style" w:hAnsi="Bookman Old Style" w:cs="Arial"/>
          <w:color w:val="000000" w:themeColor="text1"/>
          <w:sz w:val="24"/>
          <w:szCs w:val="24"/>
          <w:lang w:val="id-ID"/>
        </w:rPr>
        <w:t>RANCANGAN</w:t>
      </w:r>
    </w:p>
    <w:p w14:paraId="08B93E65" w14:textId="77777777" w:rsidR="005C4E6D" w:rsidRPr="00313B71" w:rsidRDefault="005C4E6D" w:rsidP="000E2458">
      <w:pPr>
        <w:pStyle w:val="BodyText"/>
        <w:spacing w:line="360" w:lineRule="auto"/>
        <w:ind w:left="-117" w:right="-99"/>
        <w:jc w:val="center"/>
        <w:rPr>
          <w:rFonts w:ascii="Bookman Old Style" w:hAnsi="Bookman Old Style" w:cs="Arial"/>
          <w:color w:val="000000" w:themeColor="text1"/>
          <w:sz w:val="24"/>
          <w:szCs w:val="24"/>
          <w:lang w:val="id-ID"/>
        </w:rPr>
      </w:pPr>
      <w:r w:rsidRPr="00313B71">
        <w:rPr>
          <w:rFonts w:ascii="Bookman Old Style" w:hAnsi="Bookman Old Style" w:cs="Arial"/>
          <w:color w:val="000000" w:themeColor="text1"/>
          <w:sz w:val="24"/>
          <w:szCs w:val="24"/>
          <w:lang w:val="id-ID"/>
        </w:rPr>
        <w:t xml:space="preserve">PERATURAN MENTERI KETENAGAKERJAAN </w:t>
      </w:r>
    </w:p>
    <w:p w14:paraId="459B5952" w14:textId="77777777" w:rsidR="005C4E6D" w:rsidRPr="00313B71" w:rsidRDefault="005C4E6D" w:rsidP="000E2458">
      <w:pPr>
        <w:spacing w:after="0" w:line="360" w:lineRule="auto"/>
        <w:jc w:val="center"/>
        <w:rPr>
          <w:rFonts w:ascii="Bookman Old Style" w:hAnsi="Bookman Old Style"/>
          <w:color w:val="000000" w:themeColor="text1"/>
        </w:rPr>
      </w:pPr>
      <w:r w:rsidRPr="00313B71">
        <w:rPr>
          <w:rFonts w:ascii="Bookman Old Style" w:hAnsi="Bookman Old Style"/>
          <w:color w:val="000000" w:themeColor="text1"/>
        </w:rPr>
        <w:t>REPUBLIK INDONESIA</w:t>
      </w:r>
    </w:p>
    <w:p w14:paraId="73BE7434" w14:textId="77777777" w:rsidR="005C4E6D" w:rsidRPr="00313B71" w:rsidRDefault="005C4E6D" w:rsidP="000E2458">
      <w:pPr>
        <w:pStyle w:val="BodyText"/>
        <w:spacing w:line="360" w:lineRule="auto"/>
        <w:ind w:left="-117" w:right="-99"/>
        <w:jc w:val="center"/>
        <w:rPr>
          <w:rFonts w:ascii="Bookman Old Style" w:hAnsi="Bookman Old Style" w:cs="Arial"/>
          <w:color w:val="000000" w:themeColor="text1"/>
          <w:sz w:val="24"/>
          <w:szCs w:val="24"/>
          <w:lang w:val="id-ID"/>
        </w:rPr>
      </w:pPr>
      <w:r w:rsidRPr="00313B71">
        <w:rPr>
          <w:rFonts w:ascii="Bookman Old Style" w:hAnsi="Bookman Old Style" w:cs="Arial"/>
          <w:color w:val="000000" w:themeColor="text1"/>
          <w:w w:val="105"/>
          <w:sz w:val="24"/>
          <w:szCs w:val="24"/>
          <w:lang w:val="id-ID"/>
        </w:rPr>
        <w:t xml:space="preserve">NOMOR  </w:t>
      </w:r>
      <w:r w:rsidR="004B631B" w:rsidRPr="00313B71">
        <w:rPr>
          <w:rFonts w:ascii="Bookman Old Style" w:hAnsi="Bookman Old Style" w:cs="Arial"/>
          <w:color w:val="000000" w:themeColor="text1"/>
          <w:w w:val="105"/>
          <w:sz w:val="24"/>
          <w:szCs w:val="24"/>
          <w:lang w:val="id-ID"/>
        </w:rPr>
        <w:t>....</w:t>
      </w:r>
      <w:r w:rsidRPr="00313B71">
        <w:rPr>
          <w:rFonts w:ascii="Bookman Old Style" w:hAnsi="Bookman Old Style" w:cs="Arial"/>
          <w:color w:val="000000" w:themeColor="text1"/>
          <w:w w:val="105"/>
          <w:sz w:val="24"/>
          <w:szCs w:val="24"/>
          <w:lang w:val="id-ID"/>
        </w:rPr>
        <w:t xml:space="preserve">  TAHUN </w:t>
      </w:r>
      <w:r w:rsidR="004B631B" w:rsidRPr="00313B71">
        <w:rPr>
          <w:rFonts w:ascii="Bookman Old Style" w:hAnsi="Bookman Old Style" w:cs="Arial"/>
          <w:color w:val="000000" w:themeColor="text1"/>
          <w:w w:val="105"/>
          <w:sz w:val="24"/>
          <w:szCs w:val="24"/>
          <w:lang w:val="id-ID"/>
        </w:rPr>
        <w:t>.....</w:t>
      </w:r>
    </w:p>
    <w:p w14:paraId="6C7CF1CA" w14:textId="77777777" w:rsidR="005C4E6D" w:rsidRDefault="005C4E6D" w:rsidP="000E2458">
      <w:pPr>
        <w:pStyle w:val="BodyText"/>
        <w:spacing w:line="360" w:lineRule="auto"/>
        <w:ind w:left="-117" w:right="-99"/>
        <w:jc w:val="center"/>
        <w:rPr>
          <w:rFonts w:ascii="Bookman Old Style" w:hAnsi="Bookman Old Style" w:cs="Arial"/>
          <w:color w:val="000000" w:themeColor="text1"/>
          <w:sz w:val="24"/>
          <w:szCs w:val="24"/>
        </w:rPr>
      </w:pPr>
      <w:r w:rsidRPr="00313B71">
        <w:rPr>
          <w:rFonts w:ascii="Bookman Old Style" w:hAnsi="Bookman Old Style" w:cs="Arial"/>
          <w:color w:val="000000" w:themeColor="text1"/>
          <w:sz w:val="24"/>
          <w:szCs w:val="24"/>
          <w:lang w:val="id-ID"/>
        </w:rPr>
        <w:t>TENTANG</w:t>
      </w:r>
    </w:p>
    <w:p w14:paraId="1054B8D0" w14:textId="77777777" w:rsidR="00277AC4" w:rsidRPr="00277AC4" w:rsidRDefault="00277AC4" w:rsidP="000E2458">
      <w:pPr>
        <w:pStyle w:val="BodyText"/>
        <w:spacing w:line="360" w:lineRule="auto"/>
        <w:ind w:left="-117" w:right="-99"/>
        <w:jc w:val="center"/>
        <w:rPr>
          <w:rFonts w:ascii="Bookman Old Style" w:hAnsi="Bookman Old Style" w:cs="Arial"/>
          <w:color w:val="000000" w:themeColor="text1"/>
          <w:sz w:val="24"/>
          <w:szCs w:val="24"/>
        </w:rPr>
      </w:pPr>
      <w:r>
        <w:rPr>
          <w:rFonts w:ascii="Bookman Old Style" w:hAnsi="Bookman Old Style" w:cs="Arial"/>
          <w:color w:val="000000" w:themeColor="text1"/>
          <w:sz w:val="24"/>
          <w:szCs w:val="24"/>
        </w:rPr>
        <w:t>PELAYANAN PUBLIK DI KEMENTERIAN KETENAGAKERJAAN</w:t>
      </w:r>
    </w:p>
    <w:p w14:paraId="1D42C2BB" w14:textId="77777777" w:rsidR="005C4E6D" w:rsidRPr="00313B71" w:rsidRDefault="005C4E6D" w:rsidP="000E2458">
      <w:pPr>
        <w:spacing w:after="0" w:line="360" w:lineRule="auto"/>
        <w:jc w:val="center"/>
        <w:rPr>
          <w:rFonts w:ascii="Bookman Old Style" w:hAnsi="Bookman Old Style"/>
          <w:color w:val="000000" w:themeColor="text1"/>
        </w:rPr>
      </w:pPr>
    </w:p>
    <w:p w14:paraId="25353822" w14:textId="77777777" w:rsidR="005C4E6D" w:rsidRPr="00313B71" w:rsidRDefault="005C4E6D" w:rsidP="000E2458">
      <w:pPr>
        <w:spacing w:after="0" w:line="360" w:lineRule="auto"/>
        <w:jc w:val="center"/>
        <w:rPr>
          <w:rFonts w:ascii="Bookman Old Style" w:hAnsi="Bookman Old Style"/>
          <w:color w:val="000000" w:themeColor="text1"/>
        </w:rPr>
      </w:pPr>
      <w:r w:rsidRPr="00313B71">
        <w:rPr>
          <w:rFonts w:ascii="Bookman Old Style" w:hAnsi="Bookman Old Style"/>
          <w:color w:val="000000" w:themeColor="text1"/>
        </w:rPr>
        <w:t>DENGAN RAHMAT TUHAN YANG MAHA ESA</w:t>
      </w:r>
    </w:p>
    <w:p w14:paraId="05B72CAC" w14:textId="77777777" w:rsidR="005C4E6D" w:rsidRPr="00313B71" w:rsidRDefault="005C4E6D" w:rsidP="000E2458">
      <w:pPr>
        <w:spacing w:after="0" w:line="360" w:lineRule="auto"/>
        <w:jc w:val="center"/>
        <w:rPr>
          <w:rFonts w:ascii="Bookman Old Style" w:hAnsi="Bookman Old Style"/>
          <w:color w:val="000000" w:themeColor="text1"/>
        </w:rPr>
      </w:pPr>
    </w:p>
    <w:p w14:paraId="5F397E6D" w14:textId="77777777" w:rsidR="005C4E6D" w:rsidRPr="00313B71" w:rsidRDefault="005C4E6D" w:rsidP="000E2458">
      <w:pPr>
        <w:spacing w:after="0" w:line="360" w:lineRule="auto"/>
        <w:jc w:val="center"/>
        <w:rPr>
          <w:rFonts w:ascii="Bookman Old Style" w:hAnsi="Bookman Old Style"/>
          <w:color w:val="000000" w:themeColor="text1"/>
        </w:rPr>
      </w:pPr>
      <w:r w:rsidRPr="00313B71">
        <w:rPr>
          <w:rFonts w:ascii="Bookman Old Style" w:hAnsi="Bookman Old Style"/>
          <w:color w:val="000000" w:themeColor="text1"/>
        </w:rPr>
        <w:t>MENTERI KETENAGAKERJAAN REPUBLIK INDONESIA,</w:t>
      </w:r>
    </w:p>
    <w:p w14:paraId="3BB4016D" w14:textId="77777777" w:rsidR="005C4E6D" w:rsidRPr="00313B71" w:rsidRDefault="005C4E6D" w:rsidP="000E2458">
      <w:pPr>
        <w:pStyle w:val="BodyText"/>
        <w:spacing w:line="360" w:lineRule="auto"/>
        <w:ind w:left="-117" w:right="-99"/>
        <w:jc w:val="center"/>
        <w:rPr>
          <w:rFonts w:ascii="Bookman Old Style" w:hAnsi="Bookman Old Style" w:cs="Arial"/>
          <w:color w:val="000000" w:themeColor="text1"/>
          <w:sz w:val="24"/>
          <w:szCs w:val="24"/>
          <w:lang w:val="id-ID"/>
        </w:rPr>
      </w:pPr>
    </w:p>
    <w:p w14:paraId="03A786AC" w14:textId="77777777" w:rsidR="005C4E6D" w:rsidRPr="00313B71" w:rsidRDefault="005C4E6D" w:rsidP="000E2458">
      <w:pPr>
        <w:pStyle w:val="BodyText"/>
        <w:spacing w:line="360" w:lineRule="auto"/>
        <w:ind w:left="-117" w:right="-99"/>
        <w:jc w:val="center"/>
        <w:rPr>
          <w:rFonts w:ascii="Bookman Old Style" w:hAnsi="Bookman Old Style" w:cs="Arial"/>
          <w:color w:val="000000" w:themeColor="text1"/>
          <w:sz w:val="24"/>
          <w:szCs w:val="24"/>
          <w:lang w:val="id-ID"/>
        </w:rPr>
      </w:pPr>
    </w:p>
    <w:p w14:paraId="4CE62051" w14:textId="54ACF6F9" w:rsidR="005C4E6D" w:rsidRDefault="005C4E6D" w:rsidP="00FB1858">
      <w:pPr>
        <w:pStyle w:val="BodyText"/>
        <w:tabs>
          <w:tab w:val="left" w:pos="1701"/>
          <w:tab w:val="left" w:pos="1985"/>
          <w:tab w:val="left" w:pos="2552"/>
        </w:tabs>
        <w:spacing w:line="360" w:lineRule="auto"/>
        <w:ind w:left="2552" w:right="-99" w:hanging="2552"/>
        <w:jc w:val="both"/>
        <w:rPr>
          <w:rFonts w:ascii="Bookman Old Style" w:eastAsia="Bookman Old Style" w:hAnsi="Bookman Old Style"/>
          <w:color w:val="000000" w:themeColor="text1"/>
          <w:sz w:val="24"/>
          <w:szCs w:val="24"/>
          <w:lang w:val="id-ID"/>
        </w:rPr>
      </w:pPr>
      <w:r w:rsidRPr="00313B71">
        <w:rPr>
          <w:rFonts w:ascii="Bookman Old Style" w:eastAsia="Bookman Old Style" w:hAnsi="Bookman Old Style"/>
          <w:color w:val="000000" w:themeColor="text1"/>
          <w:sz w:val="24"/>
          <w:szCs w:val="24"/>
          <w:lang w:val="id-ID"/>
        </w:rPr>
        <w:t>Menimbang</w:t>
      </w:r>
      <w:r w:rsidRPr="00313B71">
        <w:rPr>
          <w:rFonts w:ascii="Bookman Old Style" w:eastAsia="Bookman Old Style" w:hAnsi="Bookman Old Style"/>
          <w:color w:val="000000" w:themeColor="text1"/>
          <w:sz w:val="24"/>
          <w:szCs w:val="24"/>
          <w:lang w:val="id-ID"/>
        </w:rPr>
        <w:tab/>
        <w:t xml:space="preserve">: </w:t>
      </w:r>
      <w:r w:rsidRPr="00313B71">
        <w:rPr>
          <w:rFonts w:ascii="Bookman Old Style" w:eastAsia="Bookman Old Style" w:hAnsi="Bookman Old Style"/>
          <w:color w:val="000000" w:themeColor="text1"/>
          <w:sz w:val="24"/>
          <w:szCs w:val="24"/>
          <w:lang w:val="id-ID"/>
        </w:rPr>
        <w:tab/>
        <w:t xml:space="preserve">a. </w:t>
      </w:r>
      <w:r w:rsidRPr="00313B71">
        <w:rPr>
          <w:rFonts w:ascii="Bookman Old Style" w:eastAsia="Bookman Old Style" w:hAnsi="Bookman Old Style"/>
          <w:color w:val="000000" w:themeColor="text1"/>
          <w:sz w:val="24"/>
          <w:szCs w:val="24"/>
          <w:lang w:val="id-ID"/>
        </w:rPr>
        <w:tab/>
        <w:t xml:space="preserve">bahwa untuk </w:t>
      </w:r>
      <w:r w:rsidR="00FB1858" w:rsidRPr="00313B71">
        <w:rPr>
          <w:rFonts w:ascii="Bookman Old Style" w:eastAsia="Bookman Old Style" w:hAnsi="Bookman Old Style"/>
          <w:color w:val="000000" w:themeColor="text1"/>
          <w:sz w:val="24"/>
          <w:szCs w:val="24"/>
          <w:lang w:val="id-ID"/>
        </w:rPr>
        <w:t xml:space="preserve">meningkatkan kualitas dan menjamin penyediaan </w:t>
      </w:r>
      <w:r w:rsidR="00C43AED" w:rsidRPr="00C43AED">
        <w:rPr>
          <w:rFonts w:ascii="Bookman Old Style" w:eastAsia="Bookman Old Style" w:hAnsi="Bookman Old Style"/>
          <w:sz w:val="24"/>
          <w:szCs w:val="24"/>
        </w:rPr>
        <w:t>P</w:t>
      </w:r>
      <w:r w:rsidR="00C43AED" w:rsidRPr="00C43AED">
        <w:rPr>
          <w:rFonts w:ascii="Bookman Old Style" w:eastAsia="Bookman Old Style" w:hAnsi="Bookman Old Style"/>
          <w:sz w:val="24"/>
          <w:szCs w:val="24"/>
          <w:lang w:val="id-ID"/>
        </w:rPr>
        <w:t xml:space="preserve">elayanan </w:t>
      </w:r>
      <w:r w:rsidR="00C43AED" w:rsidRPr="00C43AED">
        <w:rPr>
          <w:rFonts w:ascii="Bookman Old Style" w:eastAsia="Bookman Old Style" w:hAnsi="Bookman Old Style"/>
          <w:sz w:val="24"/>
          <w:szCs w:val="24"/>
        </w:rPr>
        <w:t>P</w:t>
      </w:r>
      <w:r w:rsidR="00C43AED" w:rsidRPr="00C43AED">
        <w:rPr>
          <w:rFonts w:ascii="Bookman Old Style" w:eastAsia="Bookman Old Style" w:hAnsi="Bookman Old Style"/>
          <w:sz w:val="24"/>
          <w:szCs w:val="24"/>
          <w:lang w:val="id-ID"/>
        </w:rPr>
        <w:t xml:space="preserve">ublik </w:t>
      </w:r>
      <w:r w:rsidR="00FB1858" w:rsidRPr="00313B71">
        <w:rPr>
          <w:rFonts w:ascii="Bookman Old Style" w:eastAsia="Bookman Old Style" w:hAnsi="Bookman Old Style"/>
          <w:color w:val="000000" w:themeColor="text1"/>
          <w:sz w:val="24"/>
          <w:szCs w:val="24"/>
          <w:lang w:val="id-ID"/>
        </w:rPr>
        <w:t xml:space="preserve">di Kementerian Ketenagakerjaan sesuai </w:t>
      </w:r>
      <w:r w:rsidR="00FB1858" w:rsidRPr="00313B71">
        <w:rPr>
          <w:rFonts w:ascii="Bookman Old Style" w:eastAsia="Bookman Old Style" w:hAnsi="Bookman Old Style"/>
          <w:color w:val="000000" w:themeColor="text1"/>
          <w:lang w:val="id-ID"/>
        </w:rPr>
        <w:t xml:space="preserve">dengan asas-asas umum pemerintahan </w:t>
      </w:r>
      <w:r w:rsidR="00FB1858" w:rsidRPr="00313B71">
        <w:rPr>
          <w:rFonts w:ascii="Bookman Old Style" w:eastAsia="Bookman Old Style" w:hAnsi="Bookman Old Style"/>
          <w:color w:val="000000" w:themeColor="text1"/>
          <w:sz w:val="24"/>
          <w:szCs w:val="24"/>
          <w:lang w:val="id-ID"/>
        </w:rPr>
        <w:t>yang baik, diperlukan pengaturan hukum yang mendukungnya</w:t>
      </w:r>
      <w:r w:rsidRPr="00313B71">
        <w:rPr>
          <w:rFonts w:ascii="Bookman Old Style" w:eastAsia="Bookman Old Style" w:hAnsi="Bookman Old Style"/>
          <w:color w:val="000000" w:themeColor="text1"/>
          <w:sz w:val="24"/>
          <w:szCs w:val="24"/>
          <w:lang w:val="id-ID"/>
        </w:rPr>
        <w:t>;</w:t>
      </w:r>
    </w:p>
    <w:p w14:paraId="0A8BA0E0" w14:textId="30CFC47E" w:rsidR="008024A2" w:rsidRPr="00313B71" w:rsidRDefault="008024A2" w:rsidP="008024A2">
      <w:pPr>
        <w:pStyle w:val="BodyText"/>
        <w:numPr>
          <w:ilvl w:val="0"/>
          <w:numId w:val="9"/>
        </w:numPr>
        <w:tabs>
          <w:tab w:val="left" w:pos="1701"/>
          <w:tab w:val="left" w:pos="1985"/>
          <w:tab w:val="left" w:pos="2552"/>
        </w:tabs>
        <w:spacing w:line="360" w:lineRule="auto"/>
        <w:ind w:left="2552" w:right="-99"/>
        <w:jc w:val="both"/>
        <w:rPr>
          <w:rFonts w:ascii="Bookman Old Style" w:eastAsia="Bookman Old Style" w:hAnsi="Bookman Old Style"/>
          <w:color w:val="000000" w:themeColor="text1"/>
          <w:sz w:val="24"/>
          <w:szCs w:val="24"/>
          <w:lang w:val="id-ID"/>
        </w:rPr>
      </w:pPr>
      <w:proofErr w:type="spellStart"/>
      <w:r>
        <w:rPr>
          <w:rFonts w:ascii="Bookman Old Style" w:hAnsi="Bookman Old Style"/>
        </w:rPr>
        <w:t>bahwa</w:t>
      </w:r>
      <w:proofErr w:type="spellEnd"/>
      <w:r>
        <w:rPr>
          <w:rFonts w:ascii="Bookman Old Style" w:hAnsi="Bookman Old Style"/>
        </w:rPr>
        <w:t xml:space="preserve"> </w:t>
      </w: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Menteri</w:t>
      </w:r>
      <w:proofErr w:type="spellEnd"/>
      <w:r>
        <w:rPr>
          <w:rFonts w:ascii="Bookman Old Style" w:hAnsi="Bookman Old Style"/>
        </w:rPr>
        <w:t xml:space="preserve"> </w:t>
      </w:r>
      <w:proofErr w:type="spellStart"/>
      <w:r>
        <w:rPr>
          <w:rFonts w:ascii="Bookman Old Style" w:hAnsi="Bookman Old Style"/>
        </w:rPr>
        <w:t>Ketenagakerjaan</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30 </w:t>
      </w:r>
      <w:proofErr w:type="spellStart"/>
      <w:r>
        <w:rPr>
          <w:rFonts w:ascii="Bookman Old Style" w:hAnsi="Bookman Old Style"/>
        </w:rPr>
        <w:t>Tahun</w:t>
      </w:r>
      <w:proofErr w:type="spellEnd"/>
      <w:r>
        <w:rPr>
          <w:rFonts w:ascii="Bookman Old Style" w:hAnsi="Bookman Old Style"/>
        </w:rPr>
        <w:t xml:space="preserve"> 2015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Pelayanan</w:t>
      </w:r>
      <w:proofErr w:type="spellEnd"/>
      <w:r>
        <w:rPr>
          <w:rFonts w:ascii="Bookman Old Style" w:hAnsi="Bookman Old Style"/>
        </w:rPr>
        <w:t xml:space="preserve"> </w:t>
      </w:r>
      <w:proofErr w:type="spellStart"/>
      <w:r>
        <w:rPr>
          <w:rFonts w:ascii="Bookman Old Style" w:hAnsi="Bookman Old Style"/>
        </w:rPr>
        <w:t>Terpadu</w:t>
      </w:r>
      <w:proofErr w:type="spellEnd"/>
      <w:r>
        <w:rPr>
          <w:rFonts w:ascii="Bookman Old Style" w:hAnsi="Bookman Old Style"/>
        </w:rPr>
        <w:t xml:space="preserve"> </w:t>
      </w:r>
      <w:proofErr w:type="spellStart"/>
      <w:r>
        <w:rPr>
          <w:rFonts w:ascii="Bookman Old Style" w:hAnsi="Bookman Old Style"/>
        </w:rPr>
        <w:t>Satu</w:t>
      </w:r>
      <w:proofErr w:type="spellEnd"/>
      <w:r>
        <w:rPr>
          <w:rFonts w:ascii="Bookman Old Style" w:hAnsi="Bookman Old Style"/>
        </w:rPr>
        <w:t xml:space="preserve"> </w:t>
      </w:r>
      <w:proofErr w:type="spellStart"/>
      <w:r>
        <w:rPr>
          <w:rFonts w:ascii="Bookman Old Style" w:hAnsi="Bookman Old Style"/>
        </w:rPr>
        <w:t>Atap</w:t>
      </w:r>
      <w:proofErr w:type="spellEnd"/>
      <w:r>
        <w:rPr>
          <w:rFonts w:ascii="Bookman Old Style" w:hAnsi="Bookman Old Style"/>
        </w:rPr>
        <w:t xml:space="preserve"> di </w:t>
      </w:r>
      <w:proofErr w:type="spellStart"/>
      <w:r>
        <w:rPr>
          <w:rFonts w:ascii="Bookman Old Style" w:hAnsi="Bookman Old Style"/>
        </w:rPr>
        <w:t>Kementerian</w:t>
      </w:r>
      <w:proofErr w:type="spellEnd"/>
      <w:r>
        <w:rPr>
          <w:rFonts w:ascii="Bookman Old Style" w:hAnsi="Bookman Old Style"/>
        </w:rPr>
        <w:t xml:space="preserve"> </w:t>
      </w:r>
      <w:proofErr w:type="spellStart"/>
      <w:r>
        <w:rPr>
          <w:rFonts w:ascii="Bookman Old Style" w:hAnsi="Bookman Old Style"/>
        </w:rPr>
        <w:t>Ketenagakerjaan</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Menteri</w:t>
      </w:r>
      <w:proofErr w:type="spellEnd"/>
      <w:r>
        <w:rPr>
          <w:rFonts w:ascii="Bookman Old Style" w:hAnsi="Bookman Old Style"/>
        </w:rPr>
        <w:t xml:space="preserve"> </w:t>
      </w:r>
      <w:proofErr w:type="spellStart"/>
      <w:r>
        <w:rPr>
          <w:rFonts w:ascii="Bookman Old Style" w:hAnsi="Bookman Old Style"/>
        </w:rPr>
        <w:t>Ketenagakerjaan</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36 </w:t>
      </w:r>
      <w:proofErr w:type="spellStart"/>
      <w:r>
        <w:rPr>
          <w:rFonts w:ascii="Bookman Old Style" w:hAnsi="Bookman Old Style"/>
        </w:rPr>
        <w:t>Tahun</w:t>
      </w:r>
      <w:proofErr w:type="spellEnd"/>
      <w:r>
        <w:rPr>
          <w:rFonts w:ascii="Bookman Old Style" w:hAnsi="Bookman Old Style"/>
        </w:rPr>
        <w:t xml:space="preserve"> 2015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Pelayanan</w:t>
      </w:r>
      <w:proofErr w:type="spellEnd"/>
      <w:r>
        <w:rPr>
          <w:rFonts w:ascii="Bookman Old Style" w:hAnsi="Bookman Old Style"/>
        </w:rPr>
        <w:t xml:space="preserve"> </w:t>
      </w:r>
      <w:proofErr w:type="spellStart"/>
      <w:r>
        <w:rPr>
          <w:rFonts w:ascii="Bookman Old Style" w:hAnsi="Bookman Old Style"/>
        </w:rPr>
        <w:t>Publik</w:t>
      </w:r>
      <w:proofErr w:type="spellEnd"/>
      <w:r>
        <w:rPr>
          <w:rFonts w:ascii="Bookman Old Style" w:hAnsi="Bookman Old Style"/>
        </w:rPr>
        <w:t xml:space="preserve"> di </w:t>
      </w:r>
      <w:proofErr w:type="spellStart"/>
      <w:r>
        <w:rPr>
          <w:rFonts w:ascii="Bookman Old Style" w:hAnsi="Bookman Old Style"/>
        </w:rPr>
        <w:t>Kementerian</w:t>
      </w:r>
      <w:proofErr w:type="spellEnd"/>
      <w:r>
        <w:rPr>
          <w:rFonts w:ascii="Bookman Old Style" w:hAnsi="Bookman Old Style"/>
        </w:rPr>
        <w:t xml:space="preserve"> </w:t>
      </w:r>
      <w:proofErr w:type="spellStart"/>
      <w:r>
        <w:rPr>
          <w:rFonts w:ascii="Bookman Old Style" w:hAnsi="Bookman Old Style"/>
        </w:rPr>
        <w:t>Ketenagakerjaan</w:t>
      </w:r>
      <w:proofErr w:type="spellEnd"/>
      <w:r>
        <w:rPr>
          <w:rFonts w:ascii="Bookman Old Style" w:hAnsi="Bookman Old Style"/>
        </w:rPr>
        <w:t xml:space="preserve"> </w:t>
      </w:r>
      <w:proofErr w:type="spellStart"/>
      <w:r>
        <w:rPr>
          <w:rFonts w:ascii="Bookman Old Style" w:hAnsi="Bookman Old Style"/>
        </w:rPr>
        <w:t>sudah</w:t>
      </w:r>
      <w:proofErr w:type="spellEnd"/>
      <w:r>
        <w:rPr>
          <w:rFonts w:ascii="Bookman Old Style" w:hAnsi="Bookman Old Style"/>
        </w:rPr>
        <w:t xml:space="preserve"> </w:t>
      </w:r>
      <w:proofErr w:type="spellStart"/>
      <w:r>
        <w:rPr>
          <w:rFonts w:ascii="Bookman Old Style" w:hAnsi="Bookman Old Style"/>
        </w:rPr>
        <w:t>tidak</w:t>
      </w:r>
      <w:proofErr w:type="spellEnd"/>
      <w:r>
        <w:rPr>
          <w:rFonts w:ascii="Bookman Old Style" w:hAnsi="Bookman Old Style"/>
        </w:rPr>
        <w:t xml:space="preserve"> </w:t>
      </w:r>
      <w:proofErr w:type="spellStart"/>
      <w:r>
        <w:rPr>
          <w:rFonts w:ascii="Bookman Old Style" w:hAnsi="Bookman Old Style"/>
        </w:rPr>
        <w:t>sesuai</w:t>
      </w:r>
      <w:proofErr w:type="spellEnd"/>
      <w:r>
        <w:rPr>
          <w:rFonts w:ascii="Bookman Old Style" w:hAnsi="Bookman Old Style"/>
        </w:rPr>
        <w:t xml:space="preserve"> </w:t>
      </w:r>
      <w:proofErr w:type="spellStart"/>
      <w:r>
        <w:rPr>
          <w:rFonts w:ascii="Bookman Old Style" w:hAnsi="Bookman Old Style"/>
        </w:rPr>
        <w:t>dengan</w:t>
      </w:r>
      <w:proofErr w:type="spellEnd"/>
      <w:r>
        <w:rPr>
          <w:rFonts w:ascii="Bookman Old Style" w:hAnsi="Bookman Old Style"/>
        </w:rPr>
        <w:t xml:space="preserve"> </w:t>
      </w:r>
      <w:proofErr w:type="spellStart"/>
      <w:r>
        <w:rPr>
          <w:rFonts w:ascii="Bookman Old Style" w:hAnsi="Bookman Old Style"/>
        </w:rPr>
        <w:t>kebutuhan</w:t>
      </w:r>
      <w:proofErr w:type="spellEnd"/>
      <w:r>
        <w:rPr>
          <w:rFonts w:ascii="Bookman Old Style" w:hAnsi="Bookman Old Style"/>
        </w:rPr>
        <w:t xml:space="preserve"> </w:t>
      </w:r>
      <w:proofErr w:type="spellStart"/>
      <w:r>
        <w:rPr>
          <w:rFonts w:ascii="Bookman Old Style" w:hAnsi="Bookman Old Style"/>
        </w:rPr>
        <w:t>perkembangan</w:t>
      </w:r>
      <w:proofErr w:type="spellEnd"/>
      <w:r>
        <w:rPr>
          <w:rFonts w:ascii="Bookman Old Style" w:hAnsi="Bookman Old Style"/>
        </w:rPr>
        <w:t xml:space="preserve"> </w:t>
      </w:r>
      <w:proofErr w:type="spellStart"/>
      <w:r>
        <w:rPr>
          <w:rFonts w:ascii="Bookman Old Style" w:hAnsi="Bookman Old Style"/>
        </w:rPr>
        <w:t>pelayanan</w:t>
      </w:r>
      <w:proofErr w:type="spellEnd"/>
      <w:r>
        <w:rPr>
          <w:rFonts w:ascii="Bookman Old Style" w:hAnsi="Bookman Old Style"/>
        </w:rPr>
        <w:t xml:space="preserve"> </w:t>
      </w:r>
      <w:proofErr w:type="spellStart"/>
      <w:r>
        <w:rPr>
          <w:rFonts w:ascii="Bookman Old Style" w:hAnsi="Bookman Old Style"/>
        </w:rPr>
        <w:t>publik</w:t>
      </w:r>
      <w:proofErr w:type="spellEnd"/>
      <w:r>
        <w:rPr>
          <w:rFonts w:ascii="Bookman Old Style" w:hAnsi="Bookman Old Style"/>
        </w:rPr>
        <w:t xml:space="preserve">, </w:t>
      </w:r>
      <w:proofErr w:type="spellStart"/>
      <w:r>
        <w:rPr>
          <w:rFonts w:ascii="Bookman Old Style" w:hAnsi="Bookman Old Style"/>
        </w:rPr>
        <w:t>sehingga</w:t>
      </w:r>
      <w:proofErr w:type="spellEnd"/>
      <w:r>
        <w:rPr>
          <w:rFonts w:ascii="Bookman Old Style" w:hAnsi="Bookman Old Style"/>
        </w:rPr>
        <w:t xml:space="preserve"> </w:t>
      </w:r>
      <w:proofErr w:type="spellStart"/>
      <w:r>
        <w:rPr>
          <w:rFonts w:ascii="Bookman Old Style" w:hAnsi="Bookman Old Style"/>
        </w:rPr>
        <w:t>perlu</w:t>
      </w:r>
      <w:proofErr w:type="spellEnd"/>
      <w:r>
        <w:rPr>
          <w:rFonts w:ascii="Bookman Old Style" w:hAnsi="Bookman Old Style"/>
        </w:rPr>
        <w:t xml:space="preserve"> </w:t>
      </w:r>
      <w:proofErr w:type="spellStart"/>
      <w:r>
        <w:rPr>
          <w:rFonts w:ascii="Bookman Old Style" w:hAnsi="Bookman Old Style"/>
        </w:rPr>
        <w:t>diganti</w:t>
      </w:r>
      <w:proofErr w:type="spellEnd"/>
      <w:r>
        <w:rPr>
          <w:rFonts w:ascii="Bookman Old Style" w:hAnsi="Bookman Old Style"/>
        </w:rPr>
        <w:t>;</w:t>
      </w:r>
    </w:p>
    <w:p w14:paraId="3372A73B" w14:textId="77777777" w:rsidR="005C4E6D" w:rsidRPr="00961BD2" w:rsidRDefault="005C4E6D" w:rsidP="003906AA">
      <w:pPr>
        <w:pStyle w:val="ListParagraph"/>
        <w:numPr>
          <w:ilvl w:val="0"/>
          <w:numId w:val="9"/>
        </w:numPr>
        <w:spacing w:after="0" w:line="360" w:lineRule="auto"/>
        <w:ind w:left="2520" w:hanging="535"/>
        <w:jc w:val="both"/>
        <w:rPr>
          <w:rFonts w:ascii="Bookman Old Style" w:hAnsi="Bookman Old Style"/>
          <w:color w:val="000000" w:themeColor="text1"/>
        </w:rPr>
      </w:pPr>
      <w:r w:rsidRPr="00313B71">
        <w:rPr>
          <w:rFonts w:ascii="Bookman Old Style" w:eastAsia="Bookman Old Style" w:hAnsi="Bookman Old Style"/>
          <w:color w:val="000000" w:themeColor="text1"/>
        </w:rPr>
        <w:t xml:space="preserve">bahwa  berdasarkan  pertimbangan  sebagaimana dimaksud dalam huruf a, perlu </w:t>
      </w:r>
      <w:r w:rsidR="00FB1858" w:rsidRPr="00313B71">
        <w:rPr>
          <w:rFonts w:ascii="Bookman Old Style" w:eastAsia="Bookman Old Style" w:hAnsi="Bookman Old Style"/>
          <w:color w:val="000000" w:themeColor="text1"/>
        </w:rPr>
        <w:t>menetapkan</w:t>
      </w:r>
      <w:r w:rsidRPr="00313B71">
        <w:rPr>
          <w:rFonts w:ascii="Bookman Old Style" w:eastAsia="Bookman Old Style" w:hAnsi="Bookman Old Style"/>
          <w:color w:val="000000" w:themeColor="text1"/>
        </w:rPr>
        <w:t xml:space="preserve"> Peraturan Menteri</w:t>
      </w:r>
      <w:r w:rsidR="00FB1858" w:rsidRPr="00313B71">
        <w:rPr>
          <w:rFonts w:ascii="Bookman Old Style" w:eastAsia="Bookman Old Style" w:hAnsi="Bookman Old Style"/>
          <w:color w:val="000000" w:themeColor="text1"/>
        </w:rPr>
        <w:t xml:space="preserve"> Ketenagakerjaan tentang Pelayanan Publik di Kementerian Ketenagakerjaan</w:t>
      </w:r>
      <w:r w:rsidRPr="00313B71">
        <w:rPr>
          <w:rFonts w:ascii="Bookman Old Style" w:eastAsia="Bookman Old Style" w:hAnsi="Bookman Old Style"/>
          <w:color w:val="000000" w:themeColor="text1"/>
        </w:rPr>
        <w:t>;</w:t>
      </w:r>
    </w:p>
    <w:p w14:paraId="50865A2D" w14:textId="77777777" w:rsidR="00961BD2" w:rsidRPr="00313B71" w:rsidRDefault="00961BD2" w:rsidP="00961BD2">
      <w:pPr>
        <w:pStyle w:val="ListParagraph"/>
        <w:spacing w:after="0" w:line="360" w:lineRule="auto"/>
        <w:ind w:left="2520"/>
        <w:jc w:val="both"/>
        <w:rPr>
          <w:rFonts w:ascii="Bookman Old Style" w:hAnsi="Bookman Old Style"/>
          <w:color w:val="000000" w:themeColor="text1"/>
        </w:rPr>
      </w:pPr>
    </w:p>
    <w:p w14:paraId="4D3E3EB9" w14:textId="77777777" w:rsidR="00501754" w:rsidRPr="00313B71" w:rsidRDefault="005C4E6D" w:rsidP="00501754">
      <w:pPr>
        <w:tabs>
          <w:tab w:val="left" w:pos="1701"/>
          <w:tab w:val="left" w:pos="1985"/>
          <w:tab w:val="left" w:pos="2552"/>
        </w:tabs>
        <w:spacing w:after="0" w:line="360" w:lineRule="auto"/>
        <w:ind w:left="2552" w:hanging="2552"/>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lastRenderedPageBreak/>
        <w:t>Mengingat</w:t>
      </w:r>
      <w:r w:rsidRPr="00313B71">
        <w:rPr>
          <w:rFonts w:ascii="Bookman Old Style" w:eastAsia="Bookman Old Style" w:hAnsi="Bookman Old Style"/>
          <w:color w:val="000000" w:themeColor="text1"/>
        </w:rPr>
        <w:tab/>
        <w:t>:</w:t>
      </w:r>
      <w:r w:rsidRPr="00313B71">
        <w:rPr>
          <w:rFonts w:ascii="Bookman Old Style" w:eastAsia="Bookman Old Style" w:hAnsi="Bookman Old Style"/>
          <w:color w:val="000000" w:themeColor="text1"/>
        </w:rPr>
        <w:tab/>
        <w:t>1.</w:t>
      </w:r>
      <w:r w:rsidRPr="00313B71">
        <w:rPr>
          <w:rFonts w:ascii="Bookman Old Style" w:eastAsia="Bookman Old Style" w:hAnsi="Bookman Old Style"/>
          <w:color w:val="000000" w:themeColor="text1"/>
        </w:rPr>
        <w:tab/>
      </w:r>
      <w:r w:rsidR="00501754" w:rsidRPr="00313B71">
        <w:rPr>
          <w:rFonts w:ascii="Bookman Old Style" w:eastAsia="Times New Roman" w:hAnsi="Bookman Old Style"/>
          <w:color w:val="000000" w:themeColor="text1"/>
        </w:rPr>
        <w:t>Pasal 17 ayat (3) Undang-Undang Dasar Negara  Republik Indonesia Tahun 1945;</w:t>
      </w:r>
    </w:p>
    <w:p w14:paraId="67F918E5" w14:textId="77777777" w:rsidR="00501754" w:rsidRPr="00313B71" w:rsidRDefault="00501754" w:rsidP="003906AA">
      <w:pPr>
        <w:numPr>
          <w:ilvl w:val="0"/>
          <w:numId w:val="79"/>
        </w:numPr>
        <w:tabs>
          <w:tab w:val="left" w:pos="1701"/>
          <w:tab w:val="left" w:pos="1985"/>
          <w:tab w:val="left" w:pos="2552"/>
        </w:tabs>
        <w:spacing w:after="0" w:line="360" w:lineRule="auto"/>
        <w:ind w:left="2552" w:hanging="567"/>
        <w:jc w:val="both"/>
        <w:rPr>
          <w:rFonts w:ascii="Bookman Old Style" w:eastAsia="Times New Roman" w:hAnsi="Bookman Old Style"/>
          <w:color w:val="000000" w:themeColor="text1"/>
        </w:rPr>
        <w:sectPr w:rsidR="00501754" w:rsidRPr="00313B71" w:rsidSect="00501754">
          <w:headerReference w:type="default" r:id="rId8"/>
          <w:headerReference w:type="first" r:id="rId9"/>
          <w:pgSz w:w="11907" w:h="18711"/>
          <w:pgMar w:top="4536" w:right="1418" w:bottom="1418" w:left="1418" w:header="709" w:footer="709" w:gutter="0"/>
          <w:pgNumType w:fmt="numberInDash"/>
          <w:cols w:space="708"/>
          <w:titlePg/>
          <w:docGrid w:linePitch="360"/>
        </w:sectPr>
      </w:pPr>
      <w:r w:rsidRPr="00313B71">
        <w:rPr>
          <w:rFonts w:ascii="Bookman Old Style" w:eastAsia="Times New Roman" w:hAnsi="Bookman Old Style"/>
          <w:color w:val="000000" w:themeColor="text1"/>
        </w:rPr>
        <w:t>Undang-Undang Nomor 39 Tahun 2008 tentang Kementerian Negara (Lembaran Negara Republik Indonesia Tahun 2008 Nomor 166, Tambahan Lembaran Negara Republik Indonesia Nomor 4916);</w:t>
      </w:r>
    </w:p>
    <w:p w14:paraId="5A3CF34A" w14:textId="77777777" w:rsidR="00291D82" w:rsidRPr="00313B71" w:rsidRDefault="005C4E6D" w:rsidP="003906AA">
      <w:pPr>
        <w:numPr>
          <w:ilvl w:val="0"/>
          <w:numId w:val="79"/>
        </w:numPr>
        <w:tabs>
          <w:tab w:val="left" w:pos="1701"/>
          <w:tab w:val="left" w:pos="1985"/>
          <w:tab w:val="left" w:pos="2552"/>
        </w:tabs>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lastRenderedPageBreak/>
        <w:t>Undang-Undang Nomor 25 Tahun 2009 tentang Pelayanan Publik (Lembaran Negara Republik Indonesia Tahun 2009 Nomor 112, Tambahan Lembaran Negara Republik Indonesia Nomor 5038</w:t>
      </w:r>
      <w:r w:rsidR="000262E6" w:rsidRPr="00313B71">
        <w:rPr>
          <w:rFonts w:ascii="Bookman Old Style" w:eastAsia="Bookman Old Style" w:hAnsi="Bookman Old Style"/>
          <w:color w:val="000000" w:themeColor="text1"/>
          <w:lang w:val="en-US"/>
        </w:rPr>
        <w:t>)</w:t>
      </w:r>
      <w:r w:rsidRPr="00313B71">
        <w:rPr>
          <w:rFonts w:ascii="Bookman Old Style" w:eastAsia="Bookman Old Style" w:hAnsi="Bookman Old Style"/>
          <w:color w:val="000000" w:themeColor="text1"/>
        </w:rPr>
        <w:t>;</w:t>
      </w:r>
    </w:p>
    <w:p w14:paraId="6F4E3F83" w14:textId="77777777" w:rsidR="005C4E6D" w:rsidRPr="00313B71" w:rsidRDefault="005C4E6D" w:rsidP="003906AA">
      <w:pPr>
        <w:numPr>
          <w:ilvl w:val="0"/>
          <w:numId w:val="79"/>
        </w:numPr>
        <w:tabs>
          <w:tab w:val="left" w:pos="1701"/>
          <w:tab w:val="left" w:pos="1985"/>
          <w:tab w:val="left" w:pos="2552"/>
        </w:tabs>
        <w:spacing w:after="0" w:line="360" w:lineRule="auto"/>
        <w:ind w:left="2552" w:hanging="567"/>
        <w:jc w:val="both"/>
        <w:rPr>
          <w:rFonts w:ascii="Bookman Old Style" w:hAnsi="Bookman Old Style"/>
          <w:color w:val="000000" w:themeColor="text1"/>
        </w:rPr>
      </w:pPr>
      <w:r w:rsidRPr="00313B71">
        <w:rPr>
          <w:rFonts w:ascii="Bookman Old Style" w:eastAsia="Bookman Old Style" w:hAnsi="Bookman Old Style"/>
          <w:color w:val="000000" w:themeColor="text1"/>
        </w:rPr>
        <w:t>Peraturan Pemerintah Nomor 96 Tahun 2012 tentang Pelaksanaan Undang-Undang Nomor 25 Tahun 2009 tentang Pelayanan Publik (Lembaran Negara Republik Indonesia Tahun 2012 Nomor 215, Tambahan Lembaran Negara Republik Indonesia Nomor 5357);</w:t>
      </w:r>
    </w:p>
    <w:p w14:paraId="27E7786E" w14:textId="5526F407" w:rsidR="00F33005" w:rsidRDefault="00F33005" w:rsidP="003906AA">
      <w:pPr>
        <w:numPr>
          <w:ilvl w:val="0"/>
          <w:numId w:val="79"/>
        </w:numPr>
        <w:tabs>
          <w:tab w:val="left" w:pos="1701"/>
          <w:tab w:val="left" w:pos="1985"/>
          <w:tab w:val="left" w:pos="2552"/>
        </w:tabs>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Peraturan Presiden Nomor 95 Tahun 2020 tentang </w:t>
      </w:r>
      <w:r w:rsidRPr="00313B71">
        <w:rPr>
          <w:rFonts w:ascii="Bookman Old Style" w:eastAsia="Bookman Old Style" w:hAnsi="Bookman Old Style"/>
          <w:color w:val="000000" w:themeColor="text1"/>
        </w:rPr>
        <w:t>Kementerian</w:t>
      </w:r>
      <w:r w:rsidRPr="00313B71">
        <w:rPr>
          <w:rFonts w:ascii="Bookman Old Style" w:hAnsi="Bookman Old Style"/>
          <w:color w:val="000000" w:themeColor="text1"/>
        </w:rPr>
        <w:t xml:space="preserve"> Ketenagakerjaan (Le</w:t>
      </w:r>
      <w:r w:rsidR="00577838" w:rsidRPr="00313B71">
        <w:rPr>
          <w:rFonts w:ascii="Bookman Old Style" w:hAnsi="Bookman Old Style"/>
          <w:color w:val="000000" w:themeColor="text1"/>
        </w:rPr>
        <w:t>mbaran Negara</w:t>
      </w:r>
      <w:r w:rsidRPr="00313B71">
        <w:rPr>
          <w:rFonts w:ascii="Bookman Old Style" w:hAnsi="Bookman Old Style"/>
          <w:color w:val="000000" w:themeColor="text1"/>
        </w:rPr>
        <w:t xml:space="preserve"> </w:t>
      </w:r>
      <w:r w:rsidR="00F433A1" w:rsidRPr="00313B71">
        <w:rPr>
          <w:rFonts w:ascii="Bookman Old Style" w:eastAsia="Bookman Old Style" w:hAnsi="Bookman Old Style"/>
          <w:color w:val="000000" w:themeColor="text1"/>
        </w:rPr>
        <w:t>Republik Indonesia</w:t>
      </w:r>
      <w:r w:rsidR="00F433A1" w:rsidRPr="00313B71">
        <w:rPr>
          <w:rFonts w:ascii="Bookman Old Style" w:hAnsi="Bookman Old Style"/>
          <w:color w:val="000000" w:themeColor="text1"/>
        </w:rPr>
        <w:t xml:space="preserve"> </w:t>
      </w:r>
      <w:r w:rsidRPr="00313B71">
        <w:rPr>
          <w:rFonts w:ascii="Bookman Old Style" w:hAnsi="Bookman Old Style"/>
          <w:color w:val="000000" w:themeColor="text1"/>
        </w:rPr>
        <w:t>Tahun 2020 Nomor 213);</w:t>
      </w:r>
    </w:p>
    <w:p w14:paraId="526C83CA" w14:textId="0DA4434A" w:rsidR="00C43AED" w:rsidRPr="00313B71" w:rsidRDefault="00C43AED" w:rsidP="003906AA">
      <w:pPr>
        <w:numPr>
          <w:ilvl w:val="0"/>
          <w:numId w:val="79"/>
        </w:numPr>
        <w:tabs>
          <w:tab w:val="left" w:pos="1701"/>
          <w:tab w:val="left" w:pos="1985"/>
          <w:tab w:val="left" w:pos="2552"/>
        </w:tabs>
        <w:spacing w:after="0" w:line="360" w:lineRule="auto"/>
        <w:ind w:left="2552" w:hanging="567"/>
        <w:jc w:val="both"/>
        <w:rPr>
          <w:rFonts w:ascii="Bookman Old Style" w:hAnsi="Bookman Old Style"/>
          <w:color w:val="000000" w:themeColor="text1"/>
        </w:rPr>
      </w:pPr>
      <w:r w:rsidRPr="00C43AED">
        <w:rPr>
          <w:rFonts w:ascii="Bookman Old Style" w:hAnsi="Bookman Old Style"/>
          <w:color w:val="000000" w:themeColor="text1"/>
        </w:rPr>
        <w:t xml:space="preserve">Peraturan Menteri Pendayagunaan Aparatur Negara dan Reformasi Birokrasi </w:t>
      </w:r>
      <w:proofErr w:type="spellStart"/>
      <w:r>
        <w:rPr>
          <w:rFonts w:ascii="Bookman Old Style" w:hAnsi="Bookman Old Style"/>
          <w:color w:val="000000" w:themeColor="text1"/>
          <w:lang w:val="en-US"/>
        </w:rPr>
        <w:t>Nomor</w:t>
      </w:r>
      <w:proofErr w:type="spellEnd"/>
      <w:r>
        <w:rPr>
          <w:rFonts w:ascii="Bookman Old Style" w:hAnsi="Bookman Old Style"/>
          <w:color w:val="000000" w:themeColor="text1"/>
          <w:lang w:val="en-US"/>
        </w:rPr>
        <w:t xml:space="preserve"> 17 </w:t>
      </w:r>
      <w:proofErr w:type="spellStart"/>
      <w:r>
        <w:rPr>
          <w:rFonts w:ascii="Bookman Old Style" w:hAnsi="Bookman Old Style"/>
          <w:color w:val="000000" w:themeColor="text1"/>
          <w:lang w:val="en-US"/>
        </w:rPr>
        <w:t>Tahun</w:t>
      </w:r>
      <w:proofErr w:type="spellEnd"/>
      <w:r>
        <w:rPr>
          <w:rFonts w:ascii="Bookman Old Style" w:hAnsi="Bookman Old Style"/>
          <w:color w:val="000000" w:themeColor="text1"/>
          <w:lang w:val="en-US"/>
        </w:rPr>
        <w:t xml:space="preserve"> 2017 </w:t>
      </w:r>
      <w:r w:rsidRPr="00C43AED">
        <w:rPr>
          <w:rFonts w:ascii="Bookman Old Style" w:hAnsi="Bookman Old Style"/>
          <w:color w:val="000000" w:themeColor="text1"/>
        </w:rPr>
        <w:t>tentang Pedoman Penilaian Kinerja Unit Penyelenggara Pelayanan Publik</w:t>
      </w:r>
    </w:p>
    <w:p w14:paraId="7603E6E7" w14:textId="77777777" w:rsidR="00FB1858" w:rsidRPr="00313B71" w:rsidRDefault="00FB1858" w:rsidP="003906AA">
      <w:pPr>
        <w:numPr>
          <w:ilvl w:val="0"/>
          <w:numId w:val="79"/>
        </w:numPr>
        <w:tabs>
          <w:tab w:val="left" w:pos="1701"/>
          <w:tab w:val="left" w:pos="1985"/>
          <w:tab w:val="left" w:pos="2552"/>
        </w:tabs>
        <w:spacing w:after="0" w:line="360" w:lineRule="auto"/>
        <w:ind w:left="2552" w:hanging="567"/>
        <w:jc w:val="both"/>
        <w:rPr>
          <w:rFonts w:ascii="Bookman Old Style" w:hAnsi="Bookman Old Style"/>
          <w:color w:val="000000" w:themeColor="text1"/>
        </w:rPr>
      </w:pPr>
      <w:r w:rsidRPr="00313B71">
        <w:rPr>
          <w:rFonts w:ascii="Bookman Old Style" w:eastAsia="Bookman Old Style" w:hAnsi="Bookman Old Style"/>
          <w:color w:val="000000" w:themeColor="text1"/>
        </w:rPr>
        <w:t>Peraturan</w:t>
      </w:r>
      <w:r w:rsidRPr="00313B71">
        <w:rPr>
          <w:rFonts w:ascii="Bookman Old Style" w:hAnsi="Bookman Old Style"/>
          <w:color w:val="000000" w:themeColor="text1"/>
        </w:rPr>
        <w:t xml:space="preserve"> </w:t>
      </w:r>
      <w:r w:rsidR="00577838" w:rsidRPr="00313B71">
        <w:rPr>
          <w:rFonts w:ascii="Bookman Old Style" w:hAnsi="Bookman Old Style"/>
          <w:color w:val="000000" w:themeColor="text1"/>
        </w:rPr>
        <w:t>Menteri Ketenagakerjaan Nomor 1 Tahun Tahun 2021 tentang Organisasi dan Tata Kerja Kementerian Ketenagakerjaan</w:t>
      </w:r>
      <w:r w:rsidR="00F433A1" w:rsidRPr="00313B71">
        <w:rPr>
          <w:rFonts w:ascii="Bookman Old Style" w:hAnsi="Bookman Old Style"/>
          <w:color w:val="000000" w:themeColor="text1"/>
        </w:rPr>
        <w:t xml:space="preserve"> (Berita Negara Republik Indonesia Tahun 2021 Nomor 108);</w:t>
      </w:r>
    </w:p>
    <w:p w14:paraId="0EBE2F0C" w14:textId="77777777" w:rsidR="004B631B" w:rsidRPr="00313B71" w:rsidRDefault="004B631B" w:rsidP="000E2458">
      <w:pPr>
        <w:pStyle w:val="BodyText"/>
        <w:spacing w:line="360" w:lineRule="auto"/>
        <w:ind w:left="1985"/>
        <w:jc w:val="center"/>
        <w:rPr>
          <w:rFonts w:ascii="Bookman Old Style" w:hAnsi="Bookman Old Style" w:cs="Arial"/>
          <w:color w:val="000000" w:themeColor="text1"/>
          <w:sz w:val="24"/>
          <w:szCs w:val="24"/>
          <w:lang w:val="id-ID"/>
        </w:rPr>
      </w:pPr>
    </w:p>
    <w:p w14:paraId="311F8E0A" w14:textId="77777777" w:rsidR="005C4E6D" w:rsidRPr="00313B71" w:rsidRDefault="004B631B" w:rsidP="000E2458">
      <w:pPr>
        <w:pStyle w:val="BodyText"/>
        <w:spacing w:line="360" w:lineRule="auto"/>
        <w:ind w:left="1985"/>
        <w:jc w:val="center"/>
        <w:rPr>
          <w:rFonts w:ascii="Bookman Old Style" w:hAnsi="Bookman Old Style" w:cs="Arial"/>
          <w:color w:val="000000" w:themeColor="text1"/>
          <w:sz w:val="24"/>
          <w:szCs w:val="24"/>
          <w:lang w:val="id-ID"/>
        </w:rPr>
      </w:pPr>
      <w:r w:rsidRPr="00313B71">
        <w:rPr>
          <w:rFonts w:ascii="Bookman Old Style" w:hAnsi="Bookman Old Style" w:cs="Arial"/>
          <w:color w:val="000000" w:themeColor="text1"/>
          <w:sz w:val="24"/>
          <w:szCs w:val="24"/>
          <w:lang w:val="id-ID"/>
        </w:rPr>
        <w:t>MEMUTUSKAN</w:t>
      </w:r>
      <w:r w:rsidR="005C4E6D" w:rsidRPr="00313B71">
        <w:rPr>
          <w:rFonts w:ascii="Bookman Old Style" w:hAnsi="Bookman Old Style" w:cs="Arial"/>
          <w:color w:val="000000" w:themeColor="text1"/>
          <w:sz w:val="24"/>
          <w:szCs w:val="24"/>
          <w:lang w:val="id-ID"/>
        </w:rPr>
        <w:t>:</w:t>
      </w:r>
    </w:p>
    <w:p w14:paraId="2298F5B1" w14:textId="77777777" w:rsidR="00FB1858" w:rsidRPr="00313B71" w:rsidRDefault="004B631B" w:rsidP="005D10B7">
      <w:pPr>
        <w:tabs>
          <w:tab w:val="left" w:pos="1701"/>
          <w:tab w:val="left" w:pos="1985"/>
        </w:tabs>
        <w:spacing w:after="0" w:line="360" w:lineRule="auto"/>
        <w:ind w:left="1985" w:hanging="1985"/>
        <w:jc w:val="both"/>
        <w:rPr>
          <w:rFonts w:ascii="Bookman Old Style" w:eastAsia="Bookman Old Style" w:hAnsi="Bookman Old Style"/>
          <w:color w:val="000000" w:themeColor="text1"/>
        </w:rPr>
      </w:pPr>
      <w:r w:rsidRPr="00313B71">
        <w:rPr>
          <w:rFonts w:ascii="Bookman Old Style" w:hAnsi="Bookman Old Style"/>
          <w:color w:val="000000" w:themeColor="text1"/>
        </w:rPr>
        <w:t>Menetapkan</w:t>
      </w:r>
      <w:r w:rsidRPr="00313B71">
        <w:rPr>
          <w:rFonts w:ascii="Bookman Old Style" w:hAnsi="Bookman Old Style"/>
          <w:color w:val="000000" w:themeColor="text1"/>
        </w:rPr>
        <w:tab/>
        <w:t>:</w:t>
      </w:r>
      <w:r w:rsidRPr="00313B71">
        <w:rPr>
          <w:rFonts w:ascii="Bookman Old Style" w:hAnsi="Bookman Old Style"/>
          <w:color w:val="000000" w:themeColor="text1"/>
        </w:rPr>
        <w:tab/>
      </w:r>
      <w:r w:rsidR="005C4E6D" w:rsidRPr="00313B71">
        <w:rPr>
          <w:rFonts w:ascii="Bookman Old Style" w:hAnsi="Bookman Old Style"/>
          <w:color w:val="000000" w:themeColor="text1"/>
        </w:rPr>
        <w:t>PERATURAN</w:t>
      </w:r>
      <w:r w:rsidR="005C4E6D" w:rsidRPr="00313B71">
        <w:rPr>
          <w:rFonts w:ascii="Bookman Old Style" w:hAnsi="Bookman Old Style"/>
          <w:color w:val="000000" w:themeColor="text1"/>
        </w:rPr>
        <w:tab/>
        <w:t xml:space="preserve"> MENTERI </w:t>
      </w:r>
      <w:r w:rsidRPr="00313B71">
        <w:rPr>
          <w:rFonts w:ascii="Bookman Old Style" w:hAnsi="Bookman Old Style"/>
          <w:color w:val="000000" w:themeColor="text1"/>
        </w:rPr>
        <w:t xml:space="preserve">KETENAGAKERJAAN </w:t>
      </w:r>
      <w:r w:rsidR="005C4E6D" w:rsidRPr="00313B71">
        <w:rPr>
          <w:rFonts w:ascii="Bookman Old Style" w:hAnsi="Bookman Old Style"/>
          <w:color w:val="000000" w:themeColor="text1"/>
        </w:rPr>
        <w:t xml:space="preserve">TENTANG </w:t>
      </w:r>
      <w:r w:rsidRPr="00313B71">
        <w:rPr>
          <w:rFonts w:ascii="Bookman Old Style" w:hAnsi="Bookman Old Style"/>
          <w:color w:val="000000" w:themeColor="text1"/>
        </w:rPr>
        <w:t xml:space="preserve">PELAYANAN PUBLIK DI KEMENTERIAN </w:t>
      </w:r>
      <w:r w:rsidR="005C4E6D" w:rsidRPr="00313B71">
        <w:rPr>
          <w:rFonts w:ascii="Bookman Old Style" w:hAnsi="Bookman Old Style"/>
          <w:color w:val="000000" w:themeColor="text1"/>
        </w:rPr>
        <w:t>KETENAGAKERJAAN.</w:t>
      </w:r>
    </w:p>
    <w:p w14:paraId="61165BE5" w14:textId="77777777" w:rsidR="00B93628" w:rsidRPr="00313B71" w:rsidRDefault="00B93628" w:rsidP="005D10B7">
      <w:pPr>
        <w:spacing w:after="0" w:line="360" w:lineRule="auto"/>
        <w:rPr>
          <w:rFonts w:ascii="Bookman Old Style" w:hAnsi="Bookman Old Style"/>
          <w:color w:val="000000" w:themeColor="text1"/>
        </w:rPr>
      </w:pPr>
    </w:p>
    <w:p w14:paraId="31D03CCE" w14:textId="77777777" w:rsidR="004B631B" w:rsidRPr="00313B71" w:rsidRDefault="004B631B" w:rsidP="003958B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BAB I</w:t>
      </w:r>
    </w:p>
    <w:p w14:paraId="1CB971CC" w14:textId="77777777" w:rsidR="004B631B" w:rsidRPr="00313B71" w:rsidRDefault="004B631B" w:rsidP="003958B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KETENTUAN UMUM</w:t>
      </w:r>
    </w:p>
    <w:p w14:paraId="114F531D" w14:textId="77777777" w:rsidR="004B631B" w:rsidRPr="00313B71" w:rsidRDefault="004B631B" w:rsidP="000E2458">
      <w:pPr>
        <w:pStyle w:val="BodyText"/>
        <w:spacing w:line="360" w:lineRule="auto"/>
        <w:ind w:left="-117"/>
        <w:jc w:val="center"/>
        <w:rPr>
          <w:rFonts w:ascii="Bookman Old Style" w:hAnsi="Bookman Old Style" w:cs="Arial"/>
          <w:color w:val="000000" w:themeColor="text1"/>
          <w:w w:val="115"/>
          <w:sz w:val="24"/>
          <w:szCs w:val="24"/>
          <w:lang w:val="id-ID"/>
        </w:rPr>
      </w:pPr>
    </w:p>
    <w:p w14:paraId="2B343543" w14:textId="77777777" w:rsidR="004B631B" w:rsidRPr="00313B71" w:rsidRDefault="004B631B" w:rsidP="003958BA">
      <w:pPr>
        <w:pStyle w:val="BodyText"/>
        <w:spacing w:line="360" w:lineRule="auto"/>
        <w:ind w:left="1985"/>
        <w:jc w:val="center"/>
        <w:rPr>
          <w:rFonts w:ascii="Bookman Old Style" w:hAnsi="Bookman Old Style" w:cs="Arial"/>
          <w:color w:val="000000" w:themeColor="text1"/>
          <w:w w:val="115"/>
          <w:sz w:val="24"/>
          <w:szCs w:val="24"/>
          <w:lang w:val="id-ID"/>
        </w:rPr>
      </w:pPr>
      <w:r w:rsidRPr="00313B71">
        <w:rPr>
          <w:rFonts w:ascii="Bookman Old Style" w:hAnsi="Bookman Old Style" w:cs="Arial"/>
          <w:color w:val="000000" w:themeColor="text1"/>
          <w:w w:val="115"/>
          <w:sz w:val="24"/>
          <w:szCs w:val="24"/>
          <w:lang w:val="id-ID"/>
        </w:rPr>
        <w:t>Pasal 1</w:t>
      </w:r>
    </w:p>
    <w:p w14:paraId="0CEC07E3" w14:textId="77777777" w:rsidR="004B631B" w:rsidRPr="00C34BB3" w:rsidRDefault="004B631B" w:rsidP="000E2458">
      <w:pPr>
        <w:spacing w:after="0" w:line="360" w:lineRule="auto"/>
        <w:ind w:left="1985"/>
        <w:rPr>
          <w:rFonts w:ascii="Bookman Old Style" w:hAnsi="Bookman Old Style"/>
          <w:color w:val="000000" w:themeColor="text1"/>
        </w:rPr>
      </w:pPr>
      <w:r w:rsidRPr="00C34BB3">
        <w:rPr>
          <w:rFonts w:ascii="Bookman Old Style" w:hAnsi="Bookman Old Style"/>
          <w:color w:val="000000" w:themeColor="text1"/>
        </w:rPr>
        <w:t>Dalam Peraturan Menteri ini yang dimaksud dengan:</w:t>
      </w:r>
    </w:p>
    <w:p w14:paraId="55F739F3" w14:textId="77777777" w:rsidR="005C4E6D"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 xml:space="preserve">Pelayanan Publik adalah kegiatan atau rangkaian kegiatan dalam rangka pemenuhan kebutuhan pelayanan sesuai dengan peraturan perundang-undangan  bagi setiap warga negara dan penduduk atas barang, jasa, dan/atau pelayanan administratif yang disediakan oleh </w:t>
      </w:r>
      <w:r w:rsidR="000262E6" w:rsidRPr="00C34BB3">
        <w:rPr>
          <w:rFonts w:ascii="Bookman Old Style" w:hAnsi="Bookman Old Style"/>
          <w:color w:val="000000" w:themeColor="text1"/>
        </w:rPr>
        <w:t>P</w:t>
      </w:r>
      <w:r w:rsidR="003F1DD6" w:rsidRPr="00C34BB3">
        <w:rPr>
          <w:rFonts w:ascii="Bookman Old Style" w:hAnsi="Bookman Old Style"/>
          <w:color w:val="000000" w:themeColor="text1"/>
        </w:rPr>
        <w:t>enyelenggara</w:t>
      </w:r>
      <w:r w:rsidRPr="00C34BB3">
        <w:rPr>
          <w:rFonts w:ascii="Bookman Old Style" w:hAnsi="Bookman Old Style"/>
          <w:color w:val="000000" w:themeColor="text1"/>
        </w:rPr>
        <w:t>.</w:t>
      </w:r>
    </w:p>
    <w:p w14:paraId="0876F8BF" w14:textId="77777777" w:rsidR="005C4E6D"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lastRenderedPageBreak/>
        <w:t xml:space="preserve">Penyelenggara </w:t>
      </w:r>
      <w:r w:rsidR="00446071" w:rsidRPr="00C34BB3">
        <w:rPr>
          <w:rFonts w:ascii="Bookman Old Style" w:hAnsi="Bookman Old Style"/>
          <w:color w:val="000000" w:themeColor="text1"/>
        </w:rPr>
        <w:t xml:space="preserve">Pelayanan Publik </w:t>
      </w:r>
      <w:r w:rsidRPr="00C34BB3">
        <w:rPr>
          <w:rFonts w:ascii="Bookman Old Style" w:hAnsi="Bookman Old Style"/>
          <w:color w:val="000000" w:themeColor="text1"/>
        </w:rPr>
        <w:t xml:space="preserve">yang selanjutnya disebut </w:t>
      </w:r>
      <w:r w:rsidR="00446071" w:rsidRPr="00C34BB3">
        <w:rPr>
          <w:rFonts w:ascii="Bookman Old Style" w:hAnsi="Bookman Old Style"/>
          <w:color w:val="000000" w:themeColor="text1"/>
        </w:rPr>
        <w:t xml:space="preserve">Penyelenggara </w:t>
      </w:r>
      <w:r w:rsidR="00F433A1" w:rsidRPr="00C34BB3">
        <w:rPr>
          <w:rFonts w:ascii="Bookman Old Style" w:hAnsi="Bookman Old Style"/>
          <w:color w:val="000000" w:themeColor="text1"/>
        </w:rPr>
        <w:t>adalah Kementerian dan/</w:t>
      </w:r>
      <w:r w:rsidRPr="00C34BB3">
        <w:rPr>
          <w:rFonts w:ascii="Bookman Old Style" w:hAnsi="Bookman Old Style"/>
          <w:color w:val="000000" w:themeColor="text1"/>
        </w:rPr>
        <w:t>atau Satuan Kerja Penyelenggara di lingkungannya.</w:t>
      </w:r>
    </w:p>
    <w:p w14:paraId="57316637" w14:textId="77777777" w:rsidR="005C4E6D"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 xml:space="preserve">Satuan Kerja Penyelenggara </w:t>
      </w:r>
      <w:r w:rsidR="00446071" w:rsidRPr="00C34BB3">
        <w:rPr>
          <w:rFonts w:ascii="Bookman Old Style" w:hAnsi="Bookman Old Style"/>
          <w:color w:val="000000" w:themeColor="text1"/>
        </w:rPr>
        <w:t xml:space="preserve">Pelayanan Publik </w:t>
      </w:r>
      <w:r w:rsidRPr="00C34BB3">
        <w:rPr>
          <w:rFonts w:ascii="Bookman Old Style" w:hAnsi="Bookman Old Style"/>
          <w:color w:val="000000" w:themeColor="text1"/>
        </w:rPr>
        <w:t xml:space="preserve">yang selanjutnya disebut </w:t>
      </w:r>
      <w:r w:rsidR="00446071" w:rsidRPr="00C34BB3">
        <w:rPr>
          <w:rFonts w:ascii="Bookman Old Style" w:hAnsi="Bookman Old Style"/>
          <w:color w:val="000000" w:themeColor="text1"/>
        </w:rPr>
        <w:t xml:space="preserve">Satuan Kerja Penyelenggara </w:t>
      </w:r>
      <w:r w:rsidRPr="00C34BB3">
        <w:rPr>
          <w:rFonts w:ascii="Bookman Old Style" w:hAnsi="Bookman Old Style"/>
          <w:color w:val="000000" w:themeColor="text1"/>
        </w:rPr>
        <w:t xml:space="preserve">adalah unit kerja yang bertugas menyelenggarakan </w:t>
      </w:r>
      <w:r w:rsidR="000262E6" w:rsidRPr="00C34BB3">
        <w:rPr>
          <w:rFonts w:ascii="Bookman Old Style" w:hAnsi="Bookman Old Style"/>
          <w:color w:val="000000" w:themeColor="text1"/>
        </w:rPr>
        <w:t xml:space="preserve">Pelayanan Publik </w:t>
      </w:r>
      <w:r w:rsidRPr="00C34BB3">
        <w:rPr>
          <w:rFonts w:ascii="Bookman Old Style" w:hAnsi="Bookman Old Style"/>
          <w:color w:val="000000" w:themeColor="text1"/>
        </w:rPr>
        <w:t>yang berhubungan langsung dengan pengguna layanan.</w:t>
      </w:r>
    </w:p>
    <w:p w14:paraId="1D2B39FA" w14:textId="77777777" w:rsidR="004B631B"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 xml:space="preserve">Pelaksana </w:t>
      </w:r>
      <w:r w:rsidR="00446071" w:rsidRPr="00C34BB3">
        <w:rPr>
          <w:rFonts w:ascii="Bookman Old Style" w:hAnsi="Bookman Old Style"/>
          <w:color w:val="000000" w:themeColor="text1"/>
        </w:rPr>
        <w:t xml:space="preserve">Pelayanan Publik </w:t>
      </w:r>
      <w:r w:rsidRPr="00C34BB3">
        <w:rPr>
          <w:rFonts w:ascii="Bookman Old Style" w:hAnsi="Bookman Old Style"/>
          <w:color w:val="000000" w:themeColor="text1"/>
        </w:rPr>
        <w:t xml:space="preserve">yang selanjutnya disebut Pelaksana adalah pejabat, pegawai, petugas, dan setiap orang yang bekerja di dalam unit </w:t>
      </w:r>
      <w:r w:rsidR="000262E6" w:rsidRPr="00C34BB3">
        <w:rPr>
          <w:rFonts w:ascii="Bookman Old Style" w:hAnsi="Bookman Old Style"/>
          <w:color w:val="000000" w:themeColor="text1"/>
        </w:rPr>
        <w:t xml:space="preserve">Penyelenggara </w:t>
      </w:r>
      <w:r w:rsidRPr="00C34BB3">
        <w:rPr>
          <w:rFonts w:ascii="Bookman Old Style" w:hAnsi="Bookman Old Style"/>
          <w:color w:val="000000" w:themeColor="text1"/>
        </w:rPr>
        <w:t xml:space="preserve">yang bertugas melaksanakan tindakan atau serangkaian tindakan </w:t>
      </w:r>
      <w:r w:rsidR="000262E6" w:rsidRPr="00C34BB3">
        <w:rPr>
          <w:rFonts w:ascii="Bookman Old Style" w:hAnsi="Bookman Old Style"/>
          <w:color w:val="000000" w:themeColor="text1"/>
        </w:rPr>
        <w:t>Pelayanan Publik</w:t>
      </w:r>
      <w:r w:rsidRPr="00C34BB3">
        <w:rPr>
          <w:rFonts w:ascii="Bookman Old Style" w:hAnsi="Bookman Old Style"/>
          <w:color w:val="000000" w:themeColor="text1"/>
        </w:rPr>
        <w:t>.</w:t>
      </w:r>
    </w:p>
    <w:p w14:paraId="1E5BF82D" w14:textId="77777777" w:rsidR="00446071" w:rsidRPr="00C34BB3" w:rsidRDefault="00446071" w:rsidP="003906AA">
      <w:pPr>
        <w:pStyle w:val="ListParagraph"/>
        <w:numPr>
          <w:ilvl w:val="0"/>
          <w:numId w:val="10"/>
        </w:numPr>
        <w:spacing w:after="0" w:line="360" w:lineRule="auto"/>
        <w:ind w:left="2552" w:hanging="567"/>
        <w:jc w:val="both"/>
        <w:rPr>
          <w:rFonts w:ascii="Bookman Old Style" w:hAnsi="Bookman Old Style"/>
          <w:strike/>
          <w:color w:val="000000" w:themeColor="text1"/>
        </w:rPr>
      </w:pPr>
      <w:r w:rsidRPr="00C34BB3">
        <w:rPr>
          <w:rFonts w:ascii="Bookman Old Style" w:hAnsi="Bookman Old Style"/>
          <w:color w:val="000000" w:themeColor="text1"/>
        </w:rPr>
        <w:t>Pelayanan Terpadu Satu Atap yang selanjutnya disingkat PTSA adalah pelayanan yang diselenggarakan bersama dalam satu tempat di Kementerian dengan cara memadukan beberapa jenis pelayanan bidang ketenagakerjaan</w:t>
      </w:r>
      <w:r w:rsidR="00174489" w:rsidRPr="00C34BB3">
        <w:rPr>
          <w:rFonts w:ascii="Bookman Old Style" w:hAnsi="Bookman Old Style"/>
          <w:color w:val="000000" w:themeColor="text1"/>
          <w:lang w:val="en-US"/>
        </w:rPr>
        <w:t>.</w:t>
      </w:r>
    </w:p>
    <w:p w14:paraId="28447E41" w14:textId="77777777" w:rsidR="005C4E6D"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 xml:space="preserve">Masyarakat adalah seluruh pihak, baik warga negara maupun penduduk sebagai orang perseorangan, kelompok, maupun badan hukum yang berkedudukan sebagai penerima manfaat </w:t>
      </w:r>
      <w:r w:rsidR="000262E6" w:rsidRPr="00C34BB3">
        <w:rPr>
          <w:rFonts w:ascii="Bookman Old Style" w:hAnsi="Bookman Old Style"/>
          <w:color w:val="000000" w:themeColor="text1"/>
        </w:rPr>
        <w:t>Pelayanan Publik</w:t>
      </w:r>
      <w:r w:rsidRPr="00C34BB3">
        <w:rPr>
          <w:rFonts w:ascii="Bookman Old Style" w:hAnsi="Bookman Old Style"/>
          <w:color w:val="000000" w:themeColor="text1"/>
        </w:rPr>
        <w:t>, baik secara langsung maupun tidak langsung.</w:t>
      </w:r>
    </w:p>
    <w:p w14:paraId="66AC434D" w14:textId="77777777" w:rsidR="004B631B"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 xml:space="preserve">Pihak </w:t>
      </w:r>
      <w:r w:rsidR="00446071" w:rsidRPr="00C34BB3">
        <w:rPr>
          <w:rFonts w:ascii="Bookman Old Style" w:hAnsi="Bookman Old Style"/>
          <w:color w:val="000000" w:themeColor="text1"/>
        </w:rPr>
        <w:t xml:space="preserve">Terkait </w:t>
      </w:r>
      <w:r w:rsidRPr="00C34BB3">
        <w:rPr>
          <w:rFonts w:ascii="Bookman Old Style" w:hAnsi="Bookman Old Style"/>
          <w:color w:val="000000" w:themeColor="text1"/>
        </w:rPr>
        <w:t xml:space="preserve">adalah pihak yang dianggap kompeten dalam memberikan masukan terhadap penyusunan </w:t>
      </w:r>
      <w:r w:rsidR="000262E6" w:rsidRPr="00C34BB3">
        <w:rPr>
          <w:rFonts w:ascii="Bookman Old Style" w:hAnsi="Bookman Old Style"/>
          <w:color w:val="000000" w:themeColor="text1"/>
        </w:rPr>
        <w:t>Standar Pelayanan</w:t>
      </w:r>
      <w:r w:rsidRPr="00C34BB3">
        <w:rPr>
          <w:rFonts w:ascii="Bookman Old Style" w:hAnsi="Bookman Old Style"/>
          <w:color w:val="000000" w:themeColor="text1"/>
        </w:rPr>
        <w:t>.</w:t>
      </w:r>
    </w:p>
    <w:p w14:paraId="799EC9F2" w14:textId="77777777" w:rsidR="004B631B" w:rsidRPr="00C34BB3" w:rsidRDefault="00446071"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 xml:space="preserve">Standar Pelayanan </w:t>
      </w:r>
      <w:r w:rsidR="004B631B" w:rsidRPr="00C34BB3">
        <w:rPr>
          <w:rFonts w:ascii="Bookman Old Style" w:hAnsi="Bookman Old Style"/>
          <w:color w:val="000000" w:themeColor="text1"/>
        </w:rPr>
        <w:t xml:space="preserve">adalah </w:t>
      </w:r>
      <w:r w:rsidR="00F33005" w:rsidRPr="00C34BB3">
        <w:rPr>
          <w:rFonts w:ascii="Bookman Old Style" w:hAnsi="Bookman Old Style"/>
          <w:color w:val="000000" w:themeColor="text1"/>
        </w:rPr>
        <w:t>tola</w:t>
      </w:r>
      <w:r w:rsidR="004B631B" w:rsidRPr="00C34BB3">
        <w:rPr>
          <w:rFonts w:ascii="Bookman Old Style" w:hAnsi="Bookman Old Style"/>
          <w:color w:val="000000" w:themeColor="text1"/>
        </w:rPr>
        <w:t xml:space="preserve">k ukur yang dipergunakan sebagai pedoman penyelenggaraan pelayanan dan acuan penilaian kualitas pelayanan sebagai kewajiban dan janji </w:t>
      </w:r>
      <w:r w:rsidR="000262E6" w:rsidRPr="00C34BB3">
        <w:rPr>
          <w:rFonts w:ascii="Bookman Old Style" w:hAnsi="Bookman Old Style"/>
          <w:color w:val="000000" w:themeColor="text1"/>
        </w:rPr>
        <w:t xml:space="preserve">Penyelenggara </w:t>
      </w:r>
      <w:r w:rsidR="004B631B" w:rsidRPr="00C34BB3">
        <w:rPr>
          <w:rFonts w:ascii="Bookman Old Style" w:hAnsi="Bookman Old Style"/>
          <w:color w:val="000000" w:themeColor="text1"/>
        </w:rPr>
        <w:t xml:space="preserve">kepada </w:t>
      </w:r>
      <w:r w:rsidR="000262E6" w:rsidRPr="00C34BB3">
        <w:rPr>
          <w:rFonts w:ascii="Bookman Old Style" w:hAnsi="Bookman Old Style"/>
          <w:color w:val="000000" w:themeColor="text1"/>
        </w:rPr>
        <w:t xml:space="preserve">Masyarakat </w:t>
      </w:r>
      <w:r w:rsidR="004B631B" w:rsidRPr="00C34BB3">
        <w:rPr>
          <w:rFonts w:ascii="Bookman Old Style" w:hAnsi="Bookman Old Style"/>
          <w:color w:val="000000" w:themeColor="text1"/>
        </w:rPr>
        <w:t>dalam rangka pelayanan yang berkualitas, cepat, mudah, terjangkau, dan terukur.</w:t>
      </w:r>
    </w:p>
    <w:p w14:paraId="5BB6351C" w14:textId="77777777" w:rsidR="004B631B"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 xml:space="preserve">Komponen Standar Pelayanan adalah komponen yang merupakan unsur-unsur administrasi dan manajemen yang menjadi bagian dalam sistem dan proses penyelenggaraan </w:t>
      </w:r>
      <w:r w:rsidR="000262E6" w:rsidRPr="00C34BB3">
        <w:rPr>
          <w:rFonts w:ascii="Bookman Old Style" w:hAnsi="Bookman Old Style"/>
          <w:color w:val="000000" w:themeColor="text1"/>
        </w:rPr>
        <w:t>Pelayanan Publik</w:t>
      </w:r>
      <w:r w:rsidRPr="00C34BB3">
        <w:rPr>
          <w:rFonts w:ascii="Bookman Old Style" w:hAnsi="Bookman Old Style"/>
          <w:color w:val="000000" w:themeColor="text1"/>
        </w:rPr>
        <w:t>.</w:t>
      </w:r>
    </w:p>
    <w:p w14:paraId="78205819" w14:textId="77777777" w:rsidR="004B631B"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lastRenderedPageBreak/>
        <w:t>Maklumat Pelayanan adalah pernyataan  tertulis  yang berisi keseluruhan rincian kewajiban dan janji yang terdapat dalam Standar Pelayanan.</w:t>
      </w:r>
    </w:p>
    <w:p w14:paraId="0BE0AAA0" w14:textId="77777777" w:rsidR="004B631B" w:rsidRPr="00C34BB3" w:rsidRDefault="004B631B"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Sistem </w:t>
      </w:r>
      <w:r w:rsidR="00446071" w:rsidRPr="00313B71">
        <w:rPr>
          <w:rFonts w:ascii="Bookman Old Style" w:hAnsi="Bookman Old Style"/>
          <w:color w:val="000000" w:themeColor="text1"/>
        </w:rPr>
        <w:t xml:space="preserve">Informasi Pelayanan Publik </w:t>
      </w:r>
      <w:r w:rsidRPr="00313B71">
        <w:rPr>
          <w:rFonts w:ascii="Bookman Old Style" w:hAnsi="Bookman Old Style"/>
          <w:color w:val="000000" w:themeColor="text1"/>
        </w:rPr>
        <w:t>yang selanjutnya disebut Sistem Informasi adalah rangkaian kegiatan yang meliputi penyimpanan dan pengelolaan informasi serta mekanisme penyamp</w:t>
      </w:r>
      <w:r w:rsidR="00343D57" w:rsidRPr="00313B71">
        <w:rPr>
          <w:rFonts w:ascii="Bookman Old Style" w:hAnsi="Bookman Old Style"/>
          <w:color w:val="000000" w:themeColor="text1"/>
          <w:lang w:val="en-US"/>
        </w:rPr>
        <w:t>ai</w:t>
      </w:r>
      <w:r w:rsidRPr="00313B71">
        <w:rPr>
          <w:rFonts w:ascii="Bookman Old Style" w:hAnsi="Bookman Old Style"/>
          <w:color w:val="000000" w:themeColor="text1"/>
        </w:rPr>
        <w:t>an informas</w:t>
      </w:r>
      <w:r w:rsidR="00070147" w:rsidRPr="00313B71">
        <w:rPr>
          <w:rFonts w:ascii="Bookman Old Style" w:hAnsi="Bookman Old Style"/>
          <w:color w:val="000000" w:themeColor="text1"/>
        </w:rPr>
        <w:t xml:space="preserve">i dari </w:t>
      </w:r>
      <w:r w:rsidR="000262E6" w:rsidRPr="00313B71">
        <w:rPr>
          <w:rFonts w:ascii="Bookman Old Style" w:hAnsi="Bookman Old Style"/>
          <w:color w:val="000000" w:themeColor="text1"/>
        </w:rPr>
        <w:t xml:space="preserve">Penyelenggara kepada </w:t>
      </w:r>
      <w:r w:rsidR="000262E6" w:rsidRPr="00313B71">
        <w:rPr>
          <w:rFonts w:ascii="Bookman Old Style" w:hAnsi="Bookman Old Style"/>
          <w:color w:val="000000" w:themeColor="text1"/>
          <w:lang w:val="en-US"/>
        </w:rPr>
        <w:t>M</w:t>
      </w:r>
      <w:r w:rsidR="00070147" w:rsidRPr="00313B71">
        <w:rPr>
          <w:rFonts w:ascii="Bookman Old Style" w:hAnsi="Bookman Old Style"/>
          <w:color w:val="000000" w:themeColor="text1"/>
        </w:rPr>
        <w:t>asy</w:t>
      </w:r>
      <w:r w:rsidRPr="00313B71">
        <w:rPr>
          <w:rFonts w:ascii="Bookman Old Style" w:hAnsi="Bookman Old Style"/>
          <w:color w:val="000000" w:themeColor="text1"/>
        </w:rPr>
        <w:t>arakat dan sebaliknya.</w:t>
      </w:r>
    </w:p>
    <w:p w14:paraId="4892C36A" w14:textId="77777777" w:rsidR="004B631B" w:rsidRPr="00C34BB3" w:rsidRDefault="00446071"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C34BB3">
        <w:rPr>
          <w:rFonts w:ascii="Bookman Old Style" w:hAnsi="Bookman Old Style"/>
          <w:color w:val="000000" w:themeColor="text1"/>
        </w:rPr>
        <w:t>Kementerian</w:t>
      </w:r>
      <w:r w:rsidRPr="00C34BB3">
        <w:rPr>
          <w:rFonts w:ascii="Bookman Old Style" w:hAnsi="Bookman Old Style"/>
          <w:color w:val="000000" w:themeColor="text1"/>
        </w:rPr>
        <w:tab/>
      </w:r>
      <w:r w:rsidR="00431971" w:rsidRPr="00C34BB3">
        <w:rPr>
          <w:rFonts w:ascii="Bookman Old Style" w:hAnsi="Bookman Old Style"/>
          <w:color w:val="000000" w:themeColor="text1"/>
        </w:rPr>
        <w:t xml:space="preserve">   </w:t>
      </w:r>
      <w:r w:rsidRPr="00C34BB3">
        <w:rPr>
          <w:rFonts w:ascii="Bookman Old Style" w:hAnsi="Bookman Old Style"/>
          <w:color w:val="000000" w:themeColor="text1"/>
        </w:rPr>
        <w:t>adalah</w:t>
      </w:r>
      <w:r w:rsidR="003958BA" w:rsidRPr="00C34BB3">
        <w:rPr>
          <w:rFonts w:ascii="Bookman Old Style" w:hAnsi="Bookman Old Style"/>
          <w:color w:val="000000" w:themeColor="text1"/>
        </w:rPr>
        <w:t xml:space="preserve"> kementerian </w:t>
      </w:r>
      <w:r w:rsidR="004B631B" w:rsidRPr="00C34BB3">
        <w:rPr>
          <w:rFonts w:ascii="Bookman Old Style" w:hAnsi="Bookman Old Style"/>
          <w:color w:val="000000" w:themeColor="text1"/>
        </w:rPr>
        <w:t xml:space="preserve">yang menyelenggarakan urusan pemerintahan </w:t>
      </w:r>
      <w:r w:rsidR="00313B71" w:rsidRPr="00C34BB3">
        <w:rPr>
          <w:rFonts w:ascii="Bookman Old Style" w:hAnsi="Bookman Old Style"/>
          <w:color w:val="000000" w:themeColor="text1"/>
          <w:lang w:val="en-US"/>
        </w:rPr>
        <w:t xml:space="preserve">di </w:t>
      </w:r>
      <w:r w:rsidR="004B631B" w:rsidRPr="00C34BB3">
        <w:rPr>
          <w:rFonts w:ascii="Bookman Old Style" w:hAnsi="Bookman Old Style"/>
          <w:color w:val="000000" w:themeColor="text1"/>
        </w:rPr>
        <w:t xml:space="preserve">bidang </w:t>
      </w:r>
      <w:r w:rsidRPr="00C34BB3">
        <w:rPr>
          <w:rFonts w:ascii="Bookman Old Style" w:hAnsi="Bookman Old Style"/>
          <w:color w:val="000000" w:themeColor="text1"/>
        </w:rPr>
        <w:t>ketenagakerjaan</w:t>
      </w:r>
      <w:r w:rsidR="004B631B" w:rsidRPr="00C34BB3">
        <w:rPr>
          <w:rFonts w:ascii="Bookman Old Style" w:hAnsi="Bookman Old Style"/>
          <w:color w:val="000000" w:themeColor="text1"/>
        </w:rPr>
        <w:t>.</w:t>
      </w:r>
    </w:p>
    <w:p w14:paraId="415FA302" w14:textId="77777777" w:rsidR="004B631B" w:rsidRPr="00313B71" w:rsidRDefault="000262E6" w:rsidP="003906AA">
      <w:pPr>
        <w:pStyle w:val="ListParagraph"/>
        <w:numPr>
          <w:ilvl w:val="0"/>
          <w:numId w:val="1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Menteri adalah m</w:t>
      </w:r>
      <w:r w:rsidR="004B631B" w:rsidRPr="00313B71">
        <w:rPr>
          <w:rFonts w:ascii="Bookman Old Style" w:hAnsi="Bookman Old Style"/>
          <w:color w:val="000000" w:themeColor="text1"/>
        </w:rPr>
        <w:t xml:space="preserve">enteri yang menyelenggarakan urusan pemerintahan di bidang </w:t>
      </w:r>
      <w:r w:rsidR="00446071" w:rsidRPr="00313B71">
        <w:rPr>
          <w:rFonts w:ascii="Bookman Old Style" w:hAnsi="Bookman Old Style"/>
          <w:color w:val="000000" w:themeColor="text1"/>
        </w:rPr>
        <w:t>ketenagakerjaan</w:t>
      </w:r>
      <w:r w:rsidR="007C0F80" w:rsidRPr="00313B71">
        <w:rPr>
          <w:rFonts w:ascii="Bookman Old Style" w:hAnsi="Bookman Old Style"/>
          <w:color w:val="000000" w:themeColor="text1"/>
          <w:lang w:val="en-US"/>
        </w:rPr>
        <w:t>.</w:t>
      </w:r>
    </w:p>
    <w:p w14:paraId="0CFD53FA" w14:textId="77777777" w:rsidR="00691B71" w:rsidRPr="00313B71" w:rsidRDefault="00691B71" w:rsidP="003906AA">
      <w:pPr>
        <w:pStyle w:val="ListParagraph"/>
        <w:numPr>
          <w:ilvl w:val="0"/>
          <w:numId w:val="10"/>
        </w:numPr>
        <w:spacing w:after="0" w:line="360" w:lineRule="auto"/>
        <w:ind w:left="2552" w:hanging="567"/>
        <w:jc w:val="both"/>
        <w:rPr>
          <w:rFonts w:ascii="Bookman Old Style" w:hAnsi="Bookman Old Style"/>
          <w:color w:val="000000" w:themeColor="text1"/>
        </w:rPr>
      </w:pPr>
      <w:proofErr w:type="spellStart"/>
      <w:r w:rsidRPr="00313B71">
        <w:rPr>
          <w:rFonts w:ascii="Bookman Old Style" w:hAnsi="Bookman Old Style"/>
          <w:color w:val="000000" w:themeColor="text1"/>
          <w:lang w:val="en-US"/>
        </w:rPr>
        <w:t>Sekretaris</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Jenderal</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adalah</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sekretaris</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jenderal</w:t>
      </w:r>
      <w:proofErr w:type="spellEnd"/>
      <w:r w:rsidRPr="00313B71">
        <w:rPr>
          <w:rFonts w:ascii="Bookman Old Style" w:hAnsi="Bookman Old Style"/>
          <w:color w:val="000000" w:themeColor="text1"/>
          <w:lang w:val="en-US"/>
        </w:rPr>
        <w:t xml:space="preserve"> </w:t>
      </w:r>
      <w:r w:rsidRPr="00313B71">
        <w:rPr>
          <w:rFonts w:ascii="Bookman Old Style" w:hAnsi="Bookman Old Style"/>
          <w:color w:val="000000" w:themeColor="text1"/>
        </w:rPr>
        <w:t xml:space="preserve">yang menyelenggarakan urusan pemerintahan </w:t>
      </w:r>
      <w:r w:rsidR="00313B71">
        <w:rPr>
          <w:rFonts w:ascii="Bookman Old Style" w:hAnsi="Bookman Old Style"/>
          <w:color w:val="000000" w:themeColor="text1"/>
          <w:lang w:val="en-US"/>
        </w:rPr>
        <w:t xml:space="preserve">di </w:t>
      </w:r>
      <w:r w:rsidRPr="00313B71">
        <w:rPr>
          <w:rFonts w:ascii="Bookman Old Style" w:hAnsi="Bookman Old Style"/>
          <w:color w:val="000000" w:themeColor="text1"/>
        </w:rPr>
        <w:t>bidang ketenagakerjaan</w:t>
      </w:r>
      <w:r w:rsidRPr="00313B71">
        <w:rPr>
          <w:rFonts w:ascii="Bookman Old Style" w:hAnsi="Bookman Old Style"/>
          <w:color w:val="000000" w:themeColor="text1"/>
          <w:lang w:val="en-US"/>
        </w:rPr>
        <w:t>.</w:t>
      </w:r>
    </w:p>
    <w:p w14:paraId="6D8B65E6" w14:textId="77777777" w:rsidR="004B631B" w:rsidRPr="00313B71" w:rsidRDefault="004B631B" w:rsidP="000E2458">
      <w:pPr>
        <w:pStyle w:val="ListParagraph"/>
        <w:spacing w:after="0" w:line="360" w:lineRule="auto"/>
        <w:ind w:left="2552"/>
        <w:jc w:val="both"/>
        <w:rPr>
          <w:rFonts w:ascii="Bookman Old Style" w:hAnsi="Bookman Old Style"/>
          <w:color w:val="000000" w:themeColor="text1"/>
        </w:rPr>
      </w:pPr>
    </w:p>
    <w:p w14:paraId="17D11EB8" w14:textId="77777777" w:rsidR="008A3A9C" w:rsidRPr="00313B71" w:rsidRDefault="008A3A9C" w:rsidP="00446071">
      <w:pPr>
        <w:pStyle w:val="ListParagraph"/>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2</w:t>
      </w:r>
    </w:p>
    <w:p w14:paraId="4C943D8D" w14:textId="77777777" w:rsidR="00576A2E" w:rsidRPr="00313B71" w:rsidRDefault="008A3A9C" w:rsidP="00577838">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 xml:space="preserve">Peraturan Menteri ini </w:t>
      </w:r>
      <w:r w:rsidR="00E253CE" w:rsidRPr="00313B71">
        <w:rPr>
          <w:rFonts w:ascii="Bookman Old Style" w:hAnsi="Bookman Old Style"/>
          <w:color w:val="000000" w:themeColor="text1"/>
        </w:rPr>
        <w:t>dimaksudkan sebagai acuan bagi P</w:t>
      </w:r>
      <w:r w:rsidR="009D553E" w:rsidRPr="00313B71">
        <w:rPr>
          <w:rFonts w:ascii="Bookman Old Style" w:hAnsi="Bookman Old Style"/>
          <w:color w:val="000000" w:themeColor="text1"/>
        </w:rPr>
        <w:t>enyelenggara dan P</w:t>
      </w:r>
      <w:r w:rsidRPr="00313B71">
        <w:rPr>
          <w:rFonts w:ascii="Bookman Old Style" w:hAnsi="Bookman Old Style"/>
          <w:color w:val="000000" w:themeColor="text1"/>
        </w:rPr>
        <w:t xml:space="preserve">elaksana </w:t>
      </w:r>
      <w:r w:rsidR="008C030C" w:rsidRPr="00C43AED">
        <w:rPr>
          <w:rFonts w:ascii="Bookman Old Style" w:hAnsi="Bookman Old Style"/>
          <w:color w:val="000000" w:themeColor="text1"/>
        </w:rPr>
        <w:t>Pelayanan Publik</w:t>
      </w:r>
      <w:r w:rsidR="008C030C" w:rsidRPr="00313B71">
        <w:rPr>
          <w:rFonts w:ascii="Bookman Old Style" w:hAnsi="Bookman Old Style"/>
          <w:color w:val="000000" w:themeColor="text1"/>
        </w:rPr>
        <w:t xml:space="preserve"> </w:t>
      </w:r>
      <w:r w:rsidR="003958BA" w:rsidRPr="00313B71">
        <w:rPr>
          <w:rFonts w:ascii="Bookman Old Style" w:hAnsi="Bookman Old Style"/>
          <w:color w:val="000000" w:themeColor="text1"/>
        </w:rPr>
        <w:t>di Kementerian sesuai</w:t>
      </w:r>
      <w:r w:rsidRPr="00313B71">
        <w:rPr>
          <w:rFonts w:ascii="Bookman Old Style" w:hAnsi="Bookman Old Style"/>
          <w:color w:val="000000" w:themeColor="text1"/>
        </w:rPr>
        <w:t xml:space="preserve"> dengan ketentuan peraturan perundangan-undangan.</w:t>
      </w:r>
    </w:p>
    <w:p w14:paraId="6E0A39B7" w14:textId="77777777" w:rsidR="00576A2E" w:rsidRPr="00313B71" w:rsidRDefault="00576A2E" w:rsidP="00446071">
      <w:pPr>
        <w:spacing w:after="0" w:line="360" w:lineRule="auto"/>
        <w:ind w:left="1985"/>
        <w:jc w:val="center"/>
        <w:rPr>
          <w:rFonts w:ascii="Bookman Old Style" w:hAnsi="Bookman Old Style"/>
          <w:color w:val="000000" w:themeColor="text1"/>
        </w:rPr>
      </w:pPr>
    </w:p>
    <w:p w14:paraId="1955061D" w14:textId="77777777" w:rsidR="008A3A9C" w:rsidRPr="00313B71" w:rsidRDefault="008A3A9C" w:rsidP="00446071">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3</w:t>
      </w:r>
    </w:p>
    <w:p w14:paraId="6DD837E9" w14:textId="77777777" w:rsidR="008A3A9C" w:rsidRPr="00313B71" w:rsidRDefault="008A3A9C" w:rsidP="00446071">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Peraturan Menteri ini bertujuan untuk:</w:t>
      </w:r>
    </w:p>
    <w:p w14:paraId="1AE5DA63" w14:textId="77777777" w:rsidR="008A3A9C" w:rsidRPr="00313B71" w:rsidRDefault="008A3A9C" w:rsidP="003906AA">
      <w:pPr>
        <w:pStyle w:val="ListParagraph"/>
        <w:numPr>
          <w:ilvl w:val="0"/>
          <w:numId w:val="1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mewujudkan penyelenggaraan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yang prima sesuai dengan harapan dan kebutuhan baik bagi pemberi maupun penerima pelayanan;</w:t>
      </w:r>
    </w:p>
    <w:p w14:paraId="7EF7BB70" w14:textId="574FF8CD" w:rsidR="008A3A9C" w:rsidRPr="00313B71" w:rsidRDefault="008A3A9C" w:rsidP="003906AA">
      <w:pPr>
        <w:pStyle w:val="ListParagraph"/>
        <w:numPr>
          <w:ilvl w:val="0"/>
          <w:numId w:val="1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memberikan</w:t>
      </w:r>
      <w:r w:rsidRPr="00313B71">
        <w:rPr>
          <w:rFonts w:ascii="Bookman Old Style" w:hAnsi="Bookman Old Style"/>
          <w:color w:val="000000" w:themeColor="text1"/>
        </w:rPr>
        <w:tab/>
        <w:t>informasi kepada</w:t>
      </w:r>
      <w:r w:rsidR="00070147" w:rsidRPr="00313B71">
        <w:rPr>
          <w:rFonts w:ascii="Bookman Old Style" w:hAnsi="Bookman Old Style"/>
          <w:color w:val="000000" w:themeColor="text1"/>
        </w:rPr>
        <w:t xml:space="preserve"> </w:t>
      </w:r>
      <w:r w:rsidR="00C77CAE" w:rsidRPr="00313B71">
        <w:rPr>
          <w:rFonts w:ascii="Bookman Old Style" w:hAnsi="Bookman Old Style"/>
          <w:color w:val="000000" w:themeColor="text1"/>
        </w:rPr>
        <w:t xml:space="preserve">Masyarakat </w:t>
      </w:r>
      <w:proofErr w:type="spellStart"/>
      <w:r w:rsidR="00691B71" w:rsidRPr="00313B71">
        <w:rPr>
          <w:rFonts w:ascii="Bookman Old Style" w:hAnsi="Bookman Old Style"/>
          <w:color w:val="000000" w:themeColor="text1"/>
          <w:lang w:val="en-US"/>
        </w:rPr>
        <w:t>tentang</w:t>
      </w:r>
      <w:proofErr w:type="spellEnd"/>
      <w:r w:rsidR="00691B71" w:rsidRPr="00313B71">
        <w:rPr>
          <w:rFonts w:ascii="Bookman Old Style" w:hAnsi="Bookman Old Style"/>
          <w:color w:val="000000" w:themeColor="text1"/>
          <w:lang w:val="en-US"/>
        </w:rPr>
        <w:t xml:space="preserve"> </w:t>
      </w:r>
      <w:r w:rsidRPr="00313B71">
        <w:rPr>
          <w:rFonts w:ascii="Bookman Old Style" w:hAnsi="Bookman Old Style"/>
          <w:color w:val="000000" w:themeColor="text1"/>
        </w:rPr>
        <w:t>ketentuan penyele</w:t>
      </w:r>
      <w:r w:rsidR="00070147" w:rsidRPr="00313B71">
        <w:rPr>
          <w:rFonts w:ascii="Bookman Old Style" w:hAnsi="Bookman Old Style"/>
          <w:color w:val="000000" w:themeColor="text1"/>
        </w:rPr>
        <w:t xml:space="preserve">nggaraan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Kementerian;</w:t>
      </w:r>
      <w:r w:rsidR="00116D8E">
        <w:rPr>
          <w:rFonts w:ascii="Bookman Old Style" w:hAnsi="Bookman Old Style"/>
          <w:color w:val="000000" w:themeColor="text1"/>
          <w:lang w:val="en-US"/>
        </w:rPr>
        <w:t xml:space="preserve"> </w:t>
      </w:r>
    </w:p>
    <w:p w14:paraId="00DEAFBA" w14:textId="77777777" w:rsidR="008A3A9C" w:rsidRPr="00313B71" w:rsidRDefault="00B97E66" w:rsidP="003906AA">
      <w:pPr>
        <w:pStyle w:val="ListParagraph"/>
        <w:numPr>
          <w:ilvl w:val="0"/>
          <w:numId w:val="1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meningkatkan kinerja </w:t>
      </w:r>
      <w:r w:rsidRPr="00313B71">
        <w:rPr>
          <w:rFonts w:ascii="Bookman Old Style" w:hAnsi="Bookman Old Style"/>
          <w:color w:val="000000" w:themeColor="text1"/>
          <w:lang w:val="en-US"/>
        </w:rPr>
        <w:t>P</w:t>
      </w:r>
      <w:r w:rsidR="008A3A9C" w:rsidRPr="00313B71">
        <w:rPr>
          <w:rFonts w:ascii="Bookman Old Style" w:hAnsi="Bookman Old Style"/>
          <w:color w:val="000000" w:themeColor="text1"/>
        </w:rPr>
        <w:t xml:space="preserve">elayanan </w:t>
      </w:r>
      <w:proofErr w:type="spellStart"/>
      <w:r w:rsidRPr="00313B71">
        <w:rPr>
          <w:rFonts w:ascii="Bookman Old Style" w:hAnsi="Bookman Old Style"/>
          <w:color w:val="000000" w:themeColor="text1"/>
          <w:lang w:val="en-US"/>
        </w:rPr>
        <w:t>Publik</w:t>
      </w:r>
      <w:proofErr w:type="spellEnd"/>
      <w:r w:rsidRPr="00313B71">
        <w:rPr>
          <w:rFonts w:ascii="Bookman Old Style" w:hAnsi="Bookman Old Style"/>
          <w:color w:val="000000" w:themeColor="text1"/>
          <w:lang w:val="en-US"/>
        </w:rPr>
        <w:t xml:space="preserve"> </w:t>
      </w:r>
      <w:r w:rsidR="008A3A9C" w:rsidRPr="00313B71">
        <w:rPr>
          <w:rFonts w:ascii="Bookman Old Style" w:hAnsi="Bookman Old Style"/>
          <w:color w:val="000000" w:themeColor="text1"/>
        </w:rPr>
        <w:t>di Kementerian.</w:t>
      </w:r>
    </w:p>
    <w:p w14:paraId="7A0825BE" w14:textId="77777777" w:rsidR="008A3A9C" w:rsidRPr="00313B71" w:rsidRDefault="008A3A9C" w:rsidP="000E2458">
      <w:pPr>
        <w:spacing w:after="0" w:line="360" w:lineRule="auto"/>
        <w:rPr>
          <w:rFonts w:ascii="Bookman Old Style" w:hAnsi="Bookman Old Style"/>
          <w:color w:val="000000" w:themeColor="text1"/>
        </w:rPr>
      </w:pPr>
    </w:p>
    <w:p w14:paraId="259CEC8D" w14:textId="77777777" w:rsidR="008A3A9C" w:rsidRPr="00313B71" w:rsidRDefault="008A3A9C" w:rsidP="00097168">
      <w:pPr>
        <w:pBdr>
          <w:top w:val="nil"/>
          <w:left w:val="nil"/>
          <w:bottom w:val="nil"/>
          <w:right w:val="nil"/>
          <w:between w:val="nil"/>
        </w:pBdr>
        <w:tabs>
          <w:tab w:val="left" w:pos="1985"/>
        </w:tabs>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4</w:t>
      </w:r>
    </w:p>
    <w:p w14:paraId="102BAC46" w14:textId="77777777" w:rsidR="008A3A9C" w:rsidRDefault="008A3A9C" w:rsidP="00446071">
      <w:pPr>
        <w:pBdr>
          <w:top w:val="nil"/>
          <w:left w:val="nil"/>
          <w:bottom w:val="nil"/>
          <w:right w:val="nil"/>
          <w:between w:val="nil"/>
        </w:pBdr>
        <w:spacing w:after="0" w:line="360" w:lineRule="auto"/>
        <w:ind w:left="1985"/>
        <w:jc w:val="both"/>
        <w:rPr>
          <w:rFonts w:ascii="Bookman Old Style" w:hAnsi="Bookman Old Style"/>
          <w:color w:val="000000" w:themeColor="text1"/>
          <w:lang w:val="en-US"/>
        </w:rPr>
      </w:pPr>
      <w:r w:rsidRPr="00313B71">
        <w:rPr>
          <w:rFonts w:ascii="Bookman Old Style" w:hAnsi="Bookman Old Style"/>
          <w:color w:val="000000" w:themeColor="text1"/>
        </w:rPr>
        <w:t>Prinsip-prin</w:t>
      </w:r>
      <w:r w:rsidR="00446071" w:rsidRPr="00313B71">
        <w:rPr>
          <w:rFonts w:ascii="Bookman Old Style" w:hAnsi="Bookman Old Style"/>
          <w:color w:val="000000" w:themeColor="text1"/>
        </w:rPr>
        <w:t xml:space="preserve">sip yang harus diterapkan dalam </w:t>
      </w:r>
      <w:r w:rsidRPr="00313B71">
        <w:rPr>
          <w:rFonts w:ascii="Bookman Old Style" w:hAnsi="Bookman Old Style"/>
          <w:color w:val="000000" w:themeColor="text1"/>
        </w:rPr>
        <w:t xml:space="preserve">penyelenggaraan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di Kementerian adalah:</w:t>
      </w:r>
    </w:p>
    <w:p w14:paraId="154F31CB" w14:textId="77777777" w:rsidR="008A3A9C" w:rsidRPr="00313B71" w:rsidRDefault="008A3A9C" w:rsidP="003906AA">
      <w:pPr>
        <w:pStyle w:val="ListParagraph"/>
        <w:numPr>
          <w:ilvl w:val="0"/>
          <w:numId w:val="12"/>
        </w:numPr>
        <w:pBdr>
          <w:top w:val="nil"/>
          <w:left w:val="nil"/>
          <w:bottom w:val="nil"/>
          <w:right w:val="nil"/>
          <w:between w:val="nil"/>
        </w:pBd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 xml:space="preserve">sederhana, yaitu proses penyelenggaraan pelayanan mudah dimengerti, mudah diikuti, mudah dilaksanakan, mudah diukur, dengan prosedur yang jelas </w:t>
      </w:r>
      <w:r w:rsidRPr="00C43AED">
        <w:rPr>
          <w:rFonts w:ascii="Bookman Old Style" w:hAnsi="Bookman Old Style"/>
          <w:color w:val="000000" w:themeColor="text1"/>
        </w:rPr>
        <w:t>dan tidak berbelit-belit</w:t>
      </w:r>
      <w:r w:rsidRPr="00313B71">
        <w:rPr>
          <w:rFonts w:ascii="Bookman Old Style" w:hAnsi="Bookman Old Style"/>
          <w:color w:val="000000" w:themeColor="text1"/>
        </w:rPr>
        <w:t xml:space="preserve">, serta biaya terjangkau bagi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w:t>
      </w:r>
    </w:p>
    <w:p w14:paraId="1A35ED80" w14:textId="77777777" w:rsidR="008A3A9C" w:rsidRPr="00313B71" w:rsidRDefault="008A3A9C" w:rsidP="003906AA">
      <w:pPr>
        <w:pStyle w:val="ListParagraph"/>
        <w:numPr>
          <w:ilvl w:val="0"/>
          <w:numId w:val="12"/>
        </w:numPr>
        <w:pBdr>
          <w:top w:val="nil"/>
          <w:left w:val="nil"/>
          <w:bottom w:val="nil"/>
          <w:right w:val="nil"/>
          <w:between w:val="nil"/>
        </w:pBd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partisipatif, yaitu peningkatan peran serta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 xml:space="preserve">dalam penyelenggaraan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dengan memperhatikan a</w:t>
      </w:r>
      <w:r w:rsidR="00C77CAE" w:rsidRPr="00313B71">
        <w:rPr>
          <w:rFonts w:ascii="Bookman Old Style" w:hAnsi="Bookman Old Style"/>
          <w:color w:val="000000" w:themeColor="text1"/>
        </w:rPr>
        <w:t xml:space="preserve">spirasi, kebutuhan dan harapan </w:t>
      </w:r>
      <w:r w:rsidR="00C77CAE" w:rsidRPr="00313B71">
        <w:rPr>
          <w:rFonts w:ascii="Bookman Old Style" w:hAnsi="Bookman Old Style"/>
          <w:color w:val="000000" w:themeColor="text1"/>
          <w:lang w:val="en-US"/>
        </w:rPr>
        <w:t>M</w:t>
      </w:r>
      <w:r w:rsidRPr="00313B71">
        <w:rPr>
          <w:rFonts w:ascii="Bookman Old Style" w:hAnsi="Bookman Old Style"/>
          <w:color w:val="000000" w:themeColor="text1"/>
        </w:rPr>
        <w:t>asyarakat;</w:t>
      </w:r>
    </w:p>
    <w:p w14:paraId="21E4F62F" w14:textId="77777777" w:rsidR="008A3A9C" w:rsidRPr="00313B71" w:rsidRDefault="008A3A9C" w:rsidP="003906AA">
      <w:pPr>
        <w:pStyle w:val="ListParagraph"/>
        <w:numPr>
          <w:ilvl w:val="0"/>
          <w:numId w:val="12"/>
        </w:numPr>
        <w:pBdr>
          <w:top w:val="nil"/>
          <w:left w:val="nil"/>
          <w:bottom w:val="nil"/>
          <w:right w:val="nil"/>
          <w:between w:val="nil"/>
        </w:pBd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akuntabel, yaitu proses penyelenggaraan pelayanan harus dapat dipertanggungjawabkan sesuai dengan ketentuan peraturan perundang-undangan;</w:t>
      </w:r>
    </w:p>
    <w:p w14:paraId="67C522C4" w14:textId="77777777" w:rsidR="008A3A9C" w:rsidRPr="00313B71" w:rsidRDefault="008A3A9C" w:rsidP="003906AA">
      <w:pPr>
        <w:pStyle w:val="ListParagraph"/>
        <w:numPr>
          <w:ilvl w:val="0"/>
          <w:numId w:val="12"/>
        </w:numPr>
        <w:pBdr>
          <w:top w:val="nil"/>
          <w:left w:val="nil"/>
          <w:bottom w:val="nil"/>
          <w:right w:val="nil"/>
          <w:between w:val="nil"/>
        </w:pBd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berkelanjutan, yaitu proses penyelenggaraan pelayanan harus terus menerus dilakukan perbaikan sebagai upaya peningkatan kualitas dan inovasi pelayanan;</w:t>
      </w:r>
    </w:p>
    <w:p w14:paraId="10D3B42A" w14:textId="53740685" w:rsidR="007C1BB6" w:rsidRPr="00313B71" w:rsidRDefault="008A3A9C" w:rsidP="003906AA">
      <w:pPr>
        <w:pStyle w:val="ListParagraph"/>
        <w:numPr>
          <w:ilvl w:val="0"/>
          <w:numId w:val="12"/>
        </w:numPr>
        <w:pBdr>
          <w:top w:val="nil"/>
          <w:left w:val="nil"/>
          <w:bottom w:val="nil"/>
          <w:right w:val="nil"/>
          <w:between w:val="nil"/>
        </w:pBd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keterbukaan, yaitu setiap penerima pelayanan dapat dengan mudah mengakses dan memperoleh informasi mengenai pelayanan yang diinginkan;</w:t>
      </w:r>
      <w:r w:rsidR="008D6012">
        <w:rPr>
          <w:rFonts w:ascii="Bookman Old Style" w:hAnsi="Bookman Old Style"/>
          <w:color w:val="000000" w:themeColor="text1"/>
          <w:lang w:val="en-US"/>
        </w:rPr>
        <w:t xml:space="preserve"> </w:t>
      </w:r>
    </w:p>
    <w:p w14:paraId="24B36582" w14:textId="77777777" w:rsidR="00B93628" w:rsidRPr="00AB0DE9" w:rsidRDefault="008A3A9C" w:rsidP="003906AA">
      <w:pPr>
        <w:pStyle w:val="ListParagraph"/>
        <w:numPr>
          <w:ilvl w:val="0"/>
          <w:numId w:val="12"/>
        </w:numPr>
        <w:pBdr>
          <w:top w:val="nil"/>
          <w:left w:val="nil"/>
          <w:bottom w:val="nil"/>
          <w:right w:val="nil"/>
          <w:between w:val="nil"/>
        </w:pBd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keadilan, yaitu pelayanan yang di</w:t>
      </w:r>
      <w:r w:rsidR="00C77CAE" w:rsidRPr="00313B71">
        <w:rPr>
          <w:rFonts w:ascii="Bookman Old Style" w:hAnsi="Bookman Old Style"/>
          <w:color w:val="000000" w:themeColor="text1"/>
        </w:rPr>
        <w:t>berikan dapat menjangkau semua M</w:t>
      </w:r>
      <w:r w:rsidRPr="00313B71">
        <w:rPr>
          <w:rFonts w:ascii="Bookman Old Style" w:hAnsi="Bookman Old Style"/>
          <w:color w:val="000000" w:themeColor="text1"/>
        </w:rPr>
        <w:t>asyarakat yang berbeda status ekonomi, jarak lokasi geografis, dan perbedaan kapabilitas fisik dan mental.</w:t>
      </w:r>
    </w:p>
    <w:p w14:paraId="2F9D51E0" w14:textId="77777777" w:rsidR="00D32D6F" w:rsidRDefault="00D32D6F" w:rsidP="00446071">
      <w:pPr>
        <w:pBdr>
          <w:top w:val="nil"/>
          <w:left w:val="nil"/>
          <w:bottom w:val="nil"/>
          <w:right w:val="nil"/>
          <w:between w:val="nil"/>
        </w:pBdr>
        <w:spacing w:after="0" w:line="360" w:lineRule="auto"/>
        <w:ind w:left="1985"/>
        <w:jc w:val="center"/>
        <w:rPr>
          <w:rFonts w:ascii="Bookman Old Style" w:hAnsi="Bookman Old Style"/>
          <w:color w:val="000000" w:themeColor="text1"/>
          <w:lang w:val="en-US"/>
        </w:rPr>
      </w:pPr>
    </w:p>
    <w:p w14:paraId="415AD392" w14:textId="77777777" w:rsidR="008A3A9C" w:rsidRPr="00313B71" w:rsidRDefault="008A3A9C" w:rsidP="00446071">
      <w:pPr>
        <w:pBdr>
          <w:top w:val="nil"/>
          <w:left w:val="nil"/>
          <w:bottom w:val="nil"/>
          <w:right w:val="nil"/>
          <w:between w:val="nil"/>
        </w:pBd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w:t>
      </w:r>
    </w:p>
    <w:p w14:paraId="54734FAB" w14:textId="77777777" w:rsidR="008A3A9C" w:rsidRPr="00313B71" w:rsidRDefault="008A3A9C" w:rsidP="00446071">
      <w:pPr>
        <w:pBdr>
          <w:top w:val="nil"/>
          <w:left w:val="nil"/>
          <w:bottom w:val="nil"/>
          <w:right w:val="nil"/>
          <w:between w:val="nil"/>
        </w:pBd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Ruang lingkup Peratura</w:t>
      </w:r>
      <w:r w:rsidR="00CF3BD4" w:rsidRPr="00313B71">
        <w:rPr>
          <w:rFonts w:ascii="Bookman Old Style" w:hAnsi="Bookman Old Style"/>
          <w:color w:val="000000" w:themeColor="text1"/>
        </w:rPr>
        <w:t xml:space="preserve">n Menteri ini meliputi seluruh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yang d</w:t>
      </w:r>
      <w:r w:rsidR="003F1DD6" w:rsidRPr="00313B71">
        <w:rPr>
          <w:rFonts w:ascii="Bookman Old Style" w:hAnsi="Bookman Old Style"/>
          <w:color w:val="000000" w:themeColor="text1"/>
        </w:rPr>
        <w:t>iselenggarakan oleh Kementerian</w:t>
      </w:r>
      <w:r w:rsidRPr="00313B71">
        <w:rPr>
          <w:rFonts w:ascii="Bookman Old Style" w:hAnsi="Bookman Old Style"/>
          <w:color w:val="000000" w:themeColor="text1"/>
        </w:rPr>
        <w:t>.</w:t>
      </w:r>
    </w:p>
    <w:p w14:paraId="66C445D6" w14:textId="77777777" w:rsidR="00AD7D5B" w:rsidRPr="00313B71" w:rsidRDefault="00AD7D5B" w:rsidP="00446071">
      <w:pPr>
        <w:pBdr>
          <w:top w:val="nil"/>
          <w:left w:val="nil"/>
          <w:bottom w:val="nil"/>
          <w:right w:val="nil"/>
          <w:between w:val="nil"/>
        </w:pBdr>
        <w:spacing w:after="0" w:line="360" w:lineRule="auto"/>
        <w:ind w:left="1985"/>
        <w:jc w:val="center"/>
        <w:rPr>
          <w:rFonts w:ascii="Bookman Old Style" w:hAnsi="Bookman Old Style"/>
          <w:color w:val="000000" w:themeColor="text1"/>
        </w:rPr>
      </w:pPr>
    </w:p>
    <w:p w14:paraId="12B8001B" w14:textId="77777777" w:rsidR="008A3A9C" w:rsidRPr="00313B71" w:rsidRDefault="0026020E" w:rsidP="00446071">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BAB II</w:t>
      </w:r>
    </w:p>
    <w:p w14:paraId="37E8CBB9" w14:textId="77777777" w:rsidR="008A3A9C" w:rsidRPr="00313B71" w:rsidRDefault="008A3A9C" w:rsidP="00446071">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PENYELENGGARAAN PELAYANAN PUBLIK</w:t>
      </w:r>
    </w:p>
    <w:p w14:paraId="78DC4FB8" w14:textId="77777777" w:rsidR="00446071" w:rsidRPr="00313B71" w:rsidRDefault="00446071" w:rsidP="00446071">
      <w:pPr>
        <w:spacing w:after="0" w:line="360" w:lineRule="auto"/>
        <w:ind w:left="1985"/>
        <w:jc w:val="center"/>
        <w:rPr>
          <w:rFonts w:ascii="Bookman Old Style" w:hAnsi="Bookman Old Style"/>
          <w:color w:val="000000" w:themeColor="text1"/>
        </w:rPr>
      </w:pPr>
    </w:p>
    <w:p w14:paraId="36EB4C0B" w14:textId="77777777" w:rsidR="007C1BB6" w:rsidRPr="00313B71" w:rsidRDefault="007C1BB6" w:rsidP="007C1BB6">
      <w:pPr>
        <w:pBdr>
          <w:top w:val="nil"/>
          <w:left w:val="nil"/>
          <w:bottom w:val="nil"/>
          <w:right w:val="nil"/>
          <w:between w:val="nil"/>
        </w:pBd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Kesatu</w:t>
      </w:r>
    </w:p>
    <w:p w14:paraId="7BD101C2" w14:textId="77777777" w:rsidR="007C1BB6" w:rsidRPr="00313B71" w:rsidRDefault="007C1BB6" w:rsidP="007C1BB6">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Jenis Pelayanan Publik</w:t>
      </w:r>
    </w:p>
    <w:p w14:paraId="1C3D5F6C" w14:textId="77777777" w:rsidR="007C1BB6" w:rsidRPr="00313B71" w:rsidRDefault="007C1BB6" w:rsidP="007C1BB6">
      <w:pPr>
        <w:spacing w:after="0" w:line="360" w:lineRule="auto"/>
        <w:ind w:left="1985"/>
        <w:jc w:val="center"/>
        <w:rPr>
          <w:rFonts w:ascii="Bookman Old Style" w:hAnsi="Bookman Old Style"/>
          <w:color w:val="000000" w:themeColor="text1"/>
        </w:rPr>
      </w:pPr>
    </w:p>
    <w:p w14:paraId="79827418" w14:textId="77777777" w:rsidR="007C1BB6" w:rsidRPr="00313B71" w:rsidRDefault="007C1BB6" w:rsidP="007C1BB6">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6</w:t>
      </w:r>
    </w:p>
    <w:p w14:paraId="1CACAFF6" w14:textId="77777777" w:rsidR="007C1BB6" w:rsidRPr="00313B71" w:rsidRDefault="007C1BB6" w:rsidP="007C1BB6">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 xml:space="preserve">Jenis </w:t>
      </w:r>
      <w:r w:rsidR="00740ADE" w:rsidRPr="00313B71">
        <w:rPr>
          <w:rFonts w:ascii="Bookman Old Style" w:hAnsi="Bookman Old Style"/>
          <w:color w:val="000000" w:themeColor="text1"/>
        </w:rPr>
        <w:t xml:space="preserve">Pelayanan Publik </w:t>
      </w:r>
      <w:r w:rsidR="003F1DD6" w:rsidRPr="00313B71">
        <w:rPr>
          <w:rFonts w:ascii="Bookman Old Style" w:hAnsi="Bookman Old Style"/>
          <w:color w:val="000000" w:themeColor="text1"/>
        </w:rPr>
        <w:t>di Kementerian meliputi</w:t>
      </w:r>
      <w:r w:rsidRPr="00313B71">
        <w:rPr>
          <w:rFonts w:ascii="Bookman Old Style" w:hAnsi="Bookman Old Style"/>
          <w:color w:val="000000" w:themeColor="text1"/>
        </w:rPr>
        <w:t xml:space="preserve"> bidang:</w:t>
      </w:r>
    </w:p>
    <w:p w14:paraId="27E731EE" w14:textId="77777777" w:rsidR="007C1BB6" w:rsidRPr="00313B71" w:rsidRDefault="007C1BB6" w:rsidP="003906AA">
      <w:pPr>
        <w:pStyle w:val="ListParagraph"/>
        <w:numPr>
          <w:ilvl w:val="0"/>
          <w:numId w:val="1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pelatihan </w:t>
      </w:r>
      <w:r w:rsidR="00740ADE" w:rsidRPr="00313B71">
        <w:rPr>
          <w:rFonts w:ascii="Bookman Old Style" w:hAnsi="Bookman Old Style"/>
          <w:color w:val="000000" w:themeColor="text1"/>
        </w:rPr>
        <w:t xml:space="preserve">vokasi </w:t>
      </w:r>
      <w:r w:rsidRPr="00313B71">
        <w:rPr>
          <w:rFonts w:ascii="Bookman Old Style" w:hAnsi="Bookman Old Style"/>
          <w:color w:val="000000" w:themeColor="text1"/>
        </w:rPr>
        <w:t>dan produktivitas;</w:t>
      </w:r>
    </w:p>
    <w:p w14:paraId="6B734ED3" w14:textId="77777777" w:rsidR="007C1BB6" w:rsidRPr="00313B71" w:rsidRDefault="007C1BB6" w:rsidP="003906AA">
      <w:pPr>
        <w:pStyle w:val="ListParagraph"/>
        <w:numPr>
          <w:ilvl w:val="0"/>
          <w:numId w:val="1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 xml:space="preserve">penempatan </w:t>
      </w:r>
      <w:r w:rsidR="00E91733" w:rsidRPr="00313B71">
        <w:rPr>
          <w:rFonts w:ascii="Bookman Old Style" w:hAnsi="Bookman Old Style"/>
          <w:color w:val="000000" w:themeColor="text1"/>
        </w:rPr>
        <w:t xml:space="preserve">tenaga kerja </w:t>
      </w:r>
      <w:r w:rsidRPr="00313B71">
        <w:rPr>
          <w:rFonts w:ascii="Bookman Old Style" w:hAnsi="Bookman Old Style"/>
          <w:color w:val="000000" w:themeColor="text1"/>
        </w:rPr>
        <w:t>dan perluasan kesempatan kerja;</w:t>
      </w:r>
    </w:p>
    <w:p w14:paraId="41A3ECEA" w14:textId="77777777" w:rsidR="007C1BB6" w:rsidRPr="00313B71" w:rsidRDefault="007C1BB6" w:rsidP="003906AA">
      <w:pPr>
        <w:pStyle w:val="ListParagraph"/>
        <w:numPr>
          <w:ilvl w:val="0"/>
          <w:numId w:val="1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hubungan industrial dan </w:t>
      </w:r>
      <w:r w:rsidR="00A02974" w:rsidRPr="00313B71">
        <w:rPr>
          <w:rFonts w:ascii="Bookman Old Style" w:hAnsi="Bookman Old Style"/>
          <w:color w:val="000000" w:themeColor="text1"/>
        </w:rPr>
        <w:t>jaminan sosial tenaga kerja</w:t>
      </w:r>
      <w:r w:rsidRPr="00313B71">
        <w:rPr>
          <w:rFonts w:ascii="Bookman Old Style" w:hAnsi="Bookman Old Style"/>
          <w:color w:val="000000" w:themeColor="text1"/>
        </w:rPr>
        <w:t>;</w:t>
      </w:r>
    </w:p>
    <w:p w14:paraId="48C49504" w14:textId="77777777" w:rsidR="007C1BB6" w:rsidRPr="00313B71" w:rsidRDefault="00740ADE" w:rsidP="003906AA">
      <w:pPr>
        <w:pStyle w:val="ListParagraph"/>
        <w:numPr>
          <w:ilvl w:val="0"/>
          <w:numId w:val="1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w:t>
      </w:r>
      <w:r w:rsidR="007C1BB6" w:rsidRPr="00313B71">
        <w:rPr>
          <w:rFonts w:ascii="Bookman Old Style" w:hAnsi="Bookman Old Style"/>
          <w:color w:val="000000" w:themeColor="text1"/>
        </w:rPr>
        <w:t xml:space="preserve">engawasan </w:t>
      </w:r>
      <w:r w:rsidR="00A02974" w:rsidRPr="00313B71">
        <w:rPr>
          <w:rFonts w:ascii="Bookman Old Style" w:hAnsi="Bookman Old Style"/>
          <w:color w:val="000000" w:themeColor="text1"/>
        </w:rPr>
        <w:t>ketenagakerjaan dan keselamatan dan kesehatan kerja</w:t>
      </w:r>
      <w:r w:rsidR="007C1BB6" w:rsidRPr="00313B71">
        <w:rPr>
          <w:rFonts w:ascii="Bookman Old Style" w:hAnsi="Bookman Old Style"/>
          <w:color w:val="000000" w:themeColor="text1"/>
        </w:rPr>
        <w:t>;</w:t>
      </w:r>
    </w:p>
    <w:p w14:paraId="38958349" w14:textId="77777777" w:rsidR="007C1BB6" w:rsidRPr="00313B71" w:rsidRDefault="007C1BB6" w:rsidP="003906AA">
      <w:pPr>
        <w:pStyle w:val="ListParagraph"/>
        <w:numPr>
          <w:ilvl w:val="0"/>
          <w:numId w:val="1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perencanaan dan pengembangan ketenagakerjaan;</w:t>
      </w:r>
    </w:p>
    <w:p w14:paraId="5ADA5046" w14:textId="77777777" w:rsidR="007C1BB6" w:rsidRPr="00313B71" w:rsidRDefault="007C1BB6" w:rsidP="003906AA">
      <w:pPr>
        <w:pStyle w:val="ListParagraph"/>
        <w:numPr>
          <w:ilvl w:val="0"/>
          <w:numId w:val="1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pengawasan internal; dan</w:t>
      </w:r>
    </w:p>
    <w:p w14:paraId="04467595" w14:textId="77777777" w:rsidR="007C1BB6" w:rsidRPr="00313B71" w:rsidRDefault="007C1BB6" w:rsidP="003906AA">
      <w:pPr>
        <w:pStyle w:val="ListParagraph"/>
        <w:numPr>
          <w:ilvl w:val="0"/>
          <w:numId w:val="1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kesekretariatan.</w:t>
      </w:r>
    </w:p>
    <w:p w14:paraId="1E199B0A" w14:textId="77777777" w:rsidR="008A3A9C" w:rsidRPr="00313B71" w:rsidRDefault="008A3A9C" w:rsidP="000E2458">
      <w:pPr>
        <w:spacing w:after="0" w:line="360" w:lineRule="auto"/>
        <w:rPr>
          <w:rFonts w:ascii="Bookman Old Style" w:hAnsi="Bookman Old Style"/>
          <w:color w:val="000000" w:themeColor="text1"/>
        </w:rPr>
      </w:pPr>
    </w:p>
    <w:p w14:paraId="575D942A" w14:textId="77777777" w:rsidR="00563D4C" w:rsidRPr="00313B71" w:rsidRDefault="00563D4C" w:rsidP="00563D4C">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Kedua</w:t>
      </w:r>
    </w:p>
    <w:p w14:paraId="3C09FEAD" w14:textId="77777777" w:rsidR="00563D4C" w:rsidRPr="00313B71" w:rsidRDefault="00563D4C" w:rsidP="00563D4C">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Pembina dan Penanggung Jawab</w:t>
      </w:r>
    </w:p>
    <w:p w14:paraId="667C1082" w14:textId="77777777" w:rsidR="00563D4C" w:rsidRPr="00313B71" w:rsidRDefault="00563D4C" w:rsidP="00563D4C">
      <w:pPr>
        <w:spacing w:after="0" w:line="360" w:lineRule="auto"/>
        <w:ind w:left="1985"/>
        <w:jc w:val="center"/>
        <w:rPr>
          <w:rFonts w:ascii="Bookman Old Style" w:hAnsi="Bookman Old Style"/>
          <w:color w:val="000000" w:themeColor="text1"/>
        </w:rPr>
      </w:pPr>
    </w:p>
    <w:p w14:paraId="40922704" w14:textId="77777777" w:rsidR="00563D4C" w:rsidRPr="00313B71" w:rsidRDefault="00563D4C" w:rsidP="00563D4C">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7</w:t>
      </w:r>
    </w:p>
    <w:p w14:paraId="41EF8B7C" w14:textId="77777777" w:rsidR="00563D4C" w:rsidRPr="00313B71" w:rsidRDefault="00563D4C" w:rsidP="003906AA">
      <w:pPr>
        <w:pStyle w:val="ListParagraph"/>
        <w:numPr>
          <w:ilvl w:val="0"/>
          <w:numId w:val="1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Pembina</w:t>
      </w:r>
      <w:r w:rsidR="00740ADE" w:rsidRPr="00313B71">
        <w:rPr>
          <w:rFonts w:ascii="Bookman Old Style" w:hAnsi="Bookman Old Style"/>
          <w:color w:val="000000" w:themeColor="text1"/>
        </w:rPr>
        <w:t xml:space="preserve"> </w:t>
      </w:r>
      <w:r w:rsidRPr="00313B71">
        <w:rPr>
          <w:rFonts w:ascii="Bookman Old Style" w:hAnsi="Bookman Old Style"/>
          <w:color w:val="000000" w:themeColor="text1"/>
        </w:rPr>
        <w:t xml:space="preserve">penyelenggaraan </w:t>
      </w:r>
      <w:r w:rsidR="00740AD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adalah Menteri.</w:t>
      </w:r>
    </w:p>
    <w:p w14:paraId="1DC6F562" w14:textId="77777777" w:rsidR="00563D4C" w:rsidRPr="0023065E" w:rsidRDefault="00563D4C" w:rsidP="003906AA">
      <w:pPr>
        <w:pStyle w:val="ListParagraph"/>
        <w:numPr>
          <w:ilvl w:val="0"/>
          <w:numId w:val="1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Pembina sebagaimana dimaksud pada ayat (1) mempunyai tugas melakukan pembinaan, pengawasan, dan evaluasi terhadap pelaksanaan tugas dari penanggung jawab.</w:t>
      </w:r>
    </w:p>
    <w:p w14:paraId="0629DACC" w14:textId="77777777" w:rsidR="00563D4C" w:rsidRPr="00313B71" w:rsidRDefault="00563D4C" w:rsidP="00563D4C">
      <w:pPr>
        <w:spacing w:after="0" w:line="360" w:lineRule="auto"/>
        <w:rPr>
          <w:rFonts w:ascii="Bookman Old Style" w:hAnsi="Bookman Old Style"/>
          <w:color w:val="000000" w:themeColor="text1"/>
        </w:rPr>
      </w:pPr>
    </w:p>
    <w:p w14:paraId="0EBB70B2" w14:textId="77777777" w:rsidR="00563D4C" w:rsidRPr="00313B71" w:rsidRDefault="00563D4C" w:rsidP="00563D4C">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8</w:t>
      </w:r>
    </w:p>
    <w:p w14:paraId="47DF1310" w14:textId="77777777" w:rsidR="00563D4C" w:rsidRPr="00313B71" w:rsidRDefault="00563D4C" w:rsidP="003906AA">
      <w:pPr>
        <w:pStyle w:val="ListParagraph"/>
        <w:numPr>
          <w:ilvl w:val="0"/>
          <w:numId w:val="15"/>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Penanggung jawab</w:t>
      </w:r>
      <w:r w:rsidR="00740ADE" w:rsidRPr="00313B71">
        <w:rPr>
          <w:rFonts w:ascii="Bookman Old Style" w:hAnsi="Bookman Old Style"/>
          <w:color w:val="000000" w:themeColor="text1"/>
        </w:rPr>
        <w:t xml:space="preserve"> </w:t>
      </w:r>
      <w:r w:rsidRPr="00313B71">
        <w:rPr>
          <w:rFonts w:ascii="Bookman Old Style" w:hAnsi="Bookman Old Style"/>
          <w:color w:val="000000" w:themeColor="text1"/>
        </w:rPr>
        <w:t xml:space="preserve">penyelenggaraan </w:t>
      </w:r>
      <w:r w:rsidR="00740AD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adalah Sekretaris Jenderal atau pejabat yang ditunjuk pembina.</w:t>
      </w:r>
    </w:p>
    <w:p w14:paraId="53EB21B5" w14:textId="77777777" w:rsidR="00563D4C" w:rsidRPr="00313B71" w:rsidRDefault="00563D4C" w:rsidP="003906AA">
      <w:pPr>
        <w:pStyle w:val="ListParagraph"/>
        <w:numPr>
          <w:ilvl w:val="0"/>
          <w:numId w:val="15"/>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Penanggung jawab sebagaimana dimaksud pada ayat (1) mempunyai tugas:</w:t>
      </w:r>
    </w:p>
    <w:p w14:paraId="7E78EEDF" w14:textId="77777777" w:rsidR="00563D4C" w:rsidRPr="00313B71" w:rsidRDefault="0023065E" w:rsidP="003906AA">
      <w:pPr>
        <w:pStyle w:val="ListParagraph"/>
        <w:numPr>
          <w:ilvl w:val="0"/>
          <w:numId w:val="16"/>
        </w:numPr>
        <w:spacing w:after="0" w:line="360" w:lineRule="auto"/>
        <w:ind w:left="3119" w:hanging="567"/>
        <w:jc w:val="both"/>
        <w:rPr>
          <w:rFonts w:ascii="Bookman Old Style" w:hAnsi="Bookman Old Style"/>
          <w:color w:val="000000" w:themeColor="text1"/>
        </w:rPr>
      </w:pPr>
      <w:r>
        <w:rPr>
          <w:rFonts w:ascii="Bookman Old Style" w:hAnsi="Bookman Old Style"/>
          <w:color w:val="000000" w:themeColor="text1"/>
        </w:rPr>
        <w:t>meng</w:t>
      </w:r>
      <w:r w:rsidR="00563D4C" w:rsidRPr="00313B71">
        <w:rPr>
          <w:rFonts w:ascii="Bookman Old Style" w:hAnsi="Bookman Old Style"/>
          <w:color w:val="000000" w:themeColor="text1"/>
        </w:rPr>
        <w:t>oordinasikan kelancaran</w:t>
      </w:r>
      <w:r w:rsidR="00740ADE" w:rsidRPr="00313B71">
        <w:rPr>
          <w:rFonts w:ascii="Bookman Old Style" w:hAnsi="Bookman Old Style"/>
          <w:color w:val="000000" w:themeColor="text1"/>
        </w:rPr>
        <w:t xml:space="preserve"> </w:t>
      </w:r>
      <w:r w:rsidR="00563D4C" w:rsidRPr="00313B71">
        <w:rPr>
          <w:rFonts w:ascii="Bookman Old Style" w:hAnsi="Bookman Old Style"/>
          <w:color w:val="000000" w:themeColor="text1"/>
        </w:rPr>
        <w:t>penyelenggaraan</w:t>
      </w:r>
      <w:r w:rsidR="00563D4C" w:rsidRPr="00313B71">
        <w:rPr>
          <w:rFonts w:ascii="Bookman Old Style" w:hAnsi="Bookman Old Style"/>
          <w:strike/>
          <w:color w:val="000000" w:themeColor="text1"/>
        </w:rPr>
        <w:t xml:space="preserve"> </w:t>
      </w:r>
      <w:r w:rsidR="00740ADE" w:rsidRPr="00313B71">
        <w:rPr>
          <w:rFonts w:ascii="Bookman Old Style" w:hAnsi="Bookman Old Style"/>
          <w:color w:val="000000" w:themeColor="text1"/>
        </w:rPr>
        <w:t xml:space="preserve">Pelayanan Publik </w:t>
      </w:r>
      <w:r w:rsidR="00563D4C" w:rsidRPr="00313B71">
        <w:rPr>
          <w:rFonts w:ascii="Bookman Old Style" w:hAnsi="Bookman Old Style"/>
          <w:color w:val="000000" w:themeColor="text1"/>
        </w:rPr>
        <w:t xml:space="preserve">sesuai dengan </w:t>
      </w:r>
      <w:r w:rsidR="00287D95" w:rsidRPr="00313B71">
        <w:rPr>
          <w:rFonts w:ascii="Bookman Old Style" w:hAnsi="Bookman Old Style"/>
          <w:color w:val="000000" w:themeColor="text1"/>
        </w:rPr>
        <w:t>Standar Pelayanan</w:t>
      </w:r>
      <w:r w:rsidR="00563D4C" w:rsidRPr="00313B71">
        <w:rPr>
          <w:rFonts w:ascii="Bookman Old Style" w:hAnsi="Bookman Old Style"/>
          <w:color w:val="000000" w:themeColor="text1"/>
        </w:rPr>
        <w:t>;</w:t>
      </w:r>
    </w:p>
    <w:p w14:paraId="0070E437" w14:textId="77777777" w:rsidR="00563D4C" w:rsidRPr="00313B71" w:rsidRDefault="00563D4C" w:rsidP="003906AA">
      <w:pPr>
        <w:pStyle w:val="ListParagraph"/>
        <w:numPr>
          <w:ilvl w:val="0"/>
          <w:numId w:val="16"/>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melakukan  evaluasi   penyelenggaraan   </w:t>
      </w:r>
      <w:r w:rsidR="00740ADE" w:rsidRPr="00313B71">
        <w:rPr>
          <w:rFonts w:ascii="Bookman Old Style" w:hAnsi="Bookman Old Style"/>
          <w:color w:val="000000" w:themeColor="text1"/>
        </w:rPr>
        <w:t>Pelayanan Publik</w:t>
      </w:r>
      <w:r w:rsidRPr="00313B71">
        <w:rPr>
          <w:rFonts w:ascii="Bookman Old Style" w:hAnsi="Bookman Old Style"/>
          <w:color w:val="000000" w:themeColor="text1"/>
        </w:rPr>
        <w:t>; dan</w:t>
      </w:r>
    </w:p>
    <w:p w14:paraId="05EFC78F" w14:textId="77777777" w:rsidR="00563D4C" w:rsidRPr="00313B71" w:rsidRDefault="00563D4C" w:rsidP="003906AA">
      <w:pPr>
        <w:pStyle w:val="ListParagraph"/>
        <w:numPr>
          <w:ilvl w:val="0"/>
          <w:numId w:val="16"/>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melaporkan kepada pembina pelaksanaan penyelenggaraan </w:t>
      </w:r>
      <w:r w:rsidR="00740AD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 xml:space="preserve">di seluruh satuan kerja unit </w:t>
      </w:r>
      <w:r w:rsidR="00287D95" w:rsidRPr="00313B71">
        <w:rPr>
          <w:rFonts w:ascii="Bookman Old Style" w:hAnsi="Bookman Old Style"/>
          <w:color w:val="000000" w:themeColor="text1"/>
        </w:rPr>
        <w:t>Pelayanan Publik</w:t>
      </w:r>
      <w:r w:rsidRPr="00313B71">
        <w:rPr>
          <w:rFonts w:ascii="Bookman Old Style" w:hAnsi="Bookman Old Style"/>
          <w:color w:val="000000" w:themeColor="text1"/>
        </w:rPr>
        <w:t>.</w:t>
      </w:r>
    </w:p>
    <w:p w14:paraId="5AC7678E" w14:textId="77777777" w:rsidR="00764409" w:rsidRPr="00313B71" w:rsidRDefault="00764409" w:rsidP="00AA5084">
      <w:pPr>
        <w:spacing w:after="0" w:line="360" w:lineRule="auto"/>
        <w:ind w:left="1985"/>
        <w:jc w:val="center"/>
        <w:rPr>
          <w:rFonts w:ascii="Bookman Old Style" w:hAnsi="Bookman Old Style"/>
          <w:strike/>
          <w:color w:val="000000" w:themeColor="text1"/>
        </w:rPr>
      </w:pPr>
    </w:p>
    <w:p w14:paraId="2EDC972D" w14:textId="77777777" w:rsidR="008A3A9C" w:rsidRPr="00313B71" w:rsidRDefault="008A3A9C"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w:t>
      </w:r>
      <w:r w:rsidR="00563D4C" w:rsidRPr="00313B71">
        <w:rPr>
          <w:rFonts w:ascii="Bookman Old Style" w:hAnsi="Bookman Old Style"/>
          <w:color w:val="000000" w:themeColor="text1"/>
        </w:rPr>
        <w:t>tiga</w:t>
      </w:r>
    </w:p>
    <w:p w14:paraId="5FA052BE" w14:textId="77777777" w:rsidR="008A3A9C" w:rsidRPr="00313B71" w:rsidRDefault="008A3A9C"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Satuan Kerja Penyelenggara</w:t>
      </w:r>
    </w:p>
    <w:p w14:paraId="2493221C" w14:textId="77777777" w:rsidR="00AA5084" w:rsidRPr="00313B71" w:rsidRDefault="00AA5084" w:rsidP="000E2458">
      <w:pPr>
        <w:spacing w:after="0" w:line="360" w:lineRule="auto"/>
        <w:jc w:val="center"/>
        <w:rPr>
          <w:rFonts w:ascii="Bookman Old Style" w:hAnsi="Bookman Old Style"/>
          <w:color w:val="000000" w:themeColor="text1"/>
        </w:rPr>
      </w:pPr>
    </w:p>
    <w:p w14:paraId="3B9052E8" w14:textId="77777777" w:rsidR="008A3A9C" w:rsidRPr="00313B71" w:rsidRDefault="00A24D2F"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9</w:t>
      </w:r>
    </w:p>
    <w:p w14:paraId="2AC953BE" w14:textId="77777777" w:rsidR="008A3A9C" w:rsidRPr="00313B71" w:rsidRDefault="00291D82" w:rsidP="003906AA">
      <w:pPr>
        <w:pStyle w:val="ListParagraph"/>
        <w:numPr>
          <w:ilvl w:val="0"/>
          <w:numId w:val="1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Satuan </w:t>
      </w:r>
      <w:r w:rsidR="008A3A9C" w:rsidRPr="00313B71">
        <w:rPr>
          <w:rFonts w:ascii="Bookman Old Style" w:hAnsi="Bookman Old Style"/>
          <w:color w:val="000000" w:themeColor="text1"/>
        </w:rPr>
        <w:t>K</w:t>
      </w:r>
      <w:r w:rsidRPr="00313B71">
        <w:rPr>
          <w:rFonts w:ascii="Bookman Old Style" w:hAnsi="Bookman Old Style"/>
          <w:color w:val="000000" w:themeColor="text1"/>
        </w:rPr>
        <w:t xml:space="preserve">erja Penyelenggara berkewajiban menyelenggarakan </w:t>
      </w:r>
      <w:r w:rsidR="002B1B45" w:rsidRPr="00313B71">
        <w:rPr>
          <w:rFonts w:ascii="Bookman Old Style" w:hAnsi="Bookman Old Style"/>
          <w:color w:val="000000" w:themeColor="text1"/>
        </w:rPr>
        <w:t xml:space="preserve">Pelayanan Publik berdasarkan </w:t>
      </w:r>
      <w:r w:rsidRPr="00313B71">
        <w:rPr>
          <w:rFonts w:ascii="Bookman Old Style" w:hAnsi="Bookman Old Style"/>
          <w:color w:val="000000" w:themeColor="text1"/>
        </w:rPr>
        <w:t xml:space="preserve">tugas dan fungsinya </w:t>
      </w:r>
      <w:r w:rsidR="00307CBD" w:rsidRPr="00313B71">
        <w:rPr>
          <w:rFonts w:ascii="Bookman Old Style" w:hAnsi="Bookman Old Style"/>
          <w:color w:val="000000" w:themeColor="text1"/>
        </w:rPr>
        <w:t>sesuai dengan ketentuan</w:t>
      </w:r>
      <w:r w:rsidRPr="00313B71">
        <w:rPr>
          <w:rFonts w:ascii="Bookman Old Style" w:hAnsi="Bookman Old Style"/>
          <w:color w:val="000000" w:themeColor="text1"/>
        </w:rPr>
        <w:t xml:space="preserve"> peraturan </w:t>
      </w:r>
      <w:r w:rsidR="009344E7" w:rsidRPr="00313B71">
        <w:rPr>
          <w:rFonts w:ascii="Bookman Old Style" w:hAnsi="Bookman Old Style"/>
          <w:color w:val="000000" w:themeColor="text1"/>
        </w:rPr>
        <w:t>perundang-undangan</w:t>
      </w:r>
      <w:r w:rsidR="008A3A9C" w:rsidRPr="00313B71">
        <w:rPr>
          <w:rFonts w:ascii="Bookman Old Style" w:hAnsi="Bookman Old Style"/>
          <w:color w:val="000000" w:themeColor="text1"/>
        </w:rPr>
        <w:t>.</w:t>
      </w:r>
    </w:p>
    <w:p w14:paraId="089E621D" w14:textId="77777777" w:rsidR="008A3A9C" w:rsidRPr="00313B71" w:rsidRDefault="008A3A9C" w:rsidP="003906AA">
      <w:pPr>
        <w:pStyle w:val="ListParagraph"/>
        <w:numPr>
          <w:ilvl w:val="0"/>
          <w:numId w:val="1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dan seluruh Satuan Kerja Penyelenggara bertanggung jawab atas ketidakmampuan, pelanggaran,</w:t>
      </w:r>
      <w:r w:rsidR="002B1B45" w:rsidRPr="00313B71">
        <w:rPr>
          <w:rFonts w:ascii="Bookman Old Style" w:hAnsi="Bookman Old Style"/>
          <w:color w:val="000000" w:themeColor="text1"/>
        </w:rPr>
        <w:t xml:space="preserve"> dan kegagalan penyelenggaraan P</w:t>
      </w:r>
      <w:r w:rsidRPr="00313B71">
        <w:rPr>
          <w:rFonts w:ascii="Bookman Old Style" w:hAnsi="Bookman Old Style"/>
          <w:color w:val="000000" w:themeColor="text1"/>
        </w:rPr>
        <w:t>elayanan</w:t>
      </w:r>
      <w:r w:rsidR="002B1B45" w:rsidRPr="00313B71">
        <w:rPr>
          <w:rFonts w:ascii="Bookman Old Style" w:hAnsi="Bookman Old Style"/>
          <w:color w:val="000000" w:themeColor="text1"/>
        </w:rPr>
        <w:t xml:space="preserve"> Publik</w:t>
      </w:r>
      <w:r w:rsidRPr="00313B71">
        <w:rPr>
          <w:rFonts w:ascii="Bookman Old Style" w:hAnsi="Bookman Old Style"/>
          <w:color w:val="000000" w:themeColor="text1"/>
        </w:rPr>
        <w:t>.</w:t>
      </w:r>
    </w:p>
    <w:p w14:paraId="3F26ADF4" w14:textId="77777777" w:rsidR="00576A2E" w:rsidRPr="00313B71" w:rsidRDefault="00576A2E" w:rsidP="00AA5084">
      <w:pPr>
        <w:spacing w:after="0" w:line="360" w:lineRule="auto"/>
        <w:ind w:left="1985"/>
        <w:jc w:val="center"/>
        <w:rPr>
          <w:rFonts w:ascii="Bookman Old Style" w:hAnsi="Bookman Old Style"/>
          <w:color w:val="000000" w:themeColor="text1"/>
        </w:rPr>
      </w:pPr>
    </w:p>
    <w:p w14:paraId="49EC450E" w14:textId="77777777" w:rsidR="008A3A9C" w:rsidRPr="00313B71" w:rsidRDefault="008A3A9C"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w:t>
      </w:r>
      <w:r w:rsidR="00A24D2F" w:rsidRPr="00313B71">
        <w:rPr>
          <w:rFonts w:ascii="Bookman Old Style" w:hAnsi="Bookman Old Style"/>
          <w:color w:val="000000" w:themeColor="text1"/>
        </w:rPr>
        <w:t>al 10</w:t>
      </w:r>
    </w:p>
    <w:p w14:paraId="0821F4A5" w14:textId="379FC21F" w:rsidR="008A3A9C" w:rsidRPr="00313B71" w:rsidRDefault="00307CBD" w:rsidP="00AA5084">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 xml:space="preserve">Penyelenggaraan </w:t>
      </w:r>
      <w:r w:rsidR="002B1B45" w:rsidRPr="00313B71">
        <w:rPr>
          <w:rFonts w:ascii="Bookman Old Style" w:hAnsi="Bookman Old Style"/>
          <w:color w:val="000000" w:themeColor="text1"/>
        </w:rPr>
        <w:t>Pelayanan Publik</w:t>
      </w:r>
      <w:r w:rsidR="008A3A9C" w:rsidRPr="00313B71">
        <w:rPr>
          <w:rFonts w:ascii="Bookman Old Style" w:hAnsi="Bookman Old Style"/>
          <w:color w:val="000000" w:themeColor="text1"/>
        </w:rPr>
        <w:t>, mencakup:</w:t>
      </w:r>
    </w:p>
    <w:p w14:paraId="19B30728" w14:textId="77777777" w:rsidR="008A3A9C" w:rsidRPr="00313B71" w:rsidRDefault="008A3A9C" w:rsidP="003906AA">
      <w:pPr>
        <w:pStyle w:val="ListParagraph"/>
        <w:numPr>
          <w:ilvl w:val="0"/>
          <w:numId w:val="1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pelaksanaan pelayanan;</w:t>
      </w:r>
    </w:p>
    <w:p w14:paraId="04263944" w14:textId="77777777" w:rsidR="008A3A9C" w:rsidRPr="00313B71" w:rsidRDefault="008A3A9C" w:rsidP="003906AA">
      <w:pPr>
        <w:pStyle w:val="ListParagraph"/>
        <w:numPr>
          <w:ilvl w:val="0"/>
          <w:numId w:val="1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pengelolaan pengaduan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w:t>
      </w:r>
    </w:p>
    <w:p w14:paraId="496F8DDD" w14:textId="77777777" w:rsidR="008A3A9C" w:rsidRPr="00313B71" w:rsidRDefault="008A3A9C" w:rsidP="003906AA">
      <w:pPr>
        <w:pStyle w:val="ListParagraph"/>
        <w:numPr>
          <w:ilvl w:val="0"/>
          <w:numId w:val="1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pengelolaan informasi;</w:t>
      </w:r>
    </w:p>
    <w:p w14:paraId="57A23EE9" w14:textId="77777777" w:rsidR="008A3A9C" w:rsidRPr="00313B71" w:rsidRDefault="008A3A9C" w:rsidP="003906AA">
      <w:pPr>
        <w:pStyle w:val="ListParagraph"/>
        <w:numPr>
          <w:ilvl w:val="0"/>
          <w:numId w:val="1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pengawasan internal;</w:t>
      </w:r>
    </w:p>
    <w:p w14:paraId="06545281" w14:textId="77777777" w:rsidR="0026020E" w:rsidRPr="00313B71" w:rsidRDefault="008A3A9C" w:rsidP="003906AA">
      <w:pPr>
        <w:pStyle w:val="ListParagraph"/>
        <w:numPr>
          <w:ilvl w:val="0"/>
          <w:numId w:val="1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penyuluhan kepada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 dan</w:t>
      </w:r>
    </w:p>
    <w:p w14:paraId="6BEDDAE1" w14:textId="77777777" w:rsidR="008A3A9C" w:rsidRPr="00313B71" w:rsidRDefault="008A3A9C" w:rsidP="003906AA">
      <w:pPr>
        <w:pStyle w:val="ListParagraph"/>
        <w:numPr>
          <w:ilvl w:val="0"/>
          <w:numId w:val="1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pelayanan konsultasi.</w:t>
      </w:r>
    </w:p>
    <w:p w14:paraId="1EF2D689" w14:textId="77777777" w:rsidR="002B1B45" w:rsidRPr="00313B71" w:rsidRDefault="002B1B45" w:rsidP="00AA5084">
      <w:pPr>
        <w:spacing w:after="0" w:line="360" w:lineRule="auto"/>
        <w:ind w:left="1985"/>
        <w:jc w:val="center"/>
        <w:rPr>
          <w:rFonts w:ascii="Bookman Old Style" w:hAnsi="Bookman Old Style"/>
          <w:color w:val="000000" w:themeColor="text1"/>
        </w:rPr>
      </w:pPr>
    </w:p>
    <w:p w14:paraId="651D15B7" w14:textId="77777777" w:rsidR="008A3A9C" w:rsidRPr="00313B71" w:rsidRDefault="008A3A9C"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w:t>
      </w:r>
      <w:r w:rsidR="00563D4C" w:rsidRPr="00313B71">
        <w:rPr>
          <w:rFonts w:ascii="Bookman Old Style" w:hAnsi="Bookman Old Style"/>
          <w:color w:val="000000" w:themeColor="text1"/>
        </w:rPr>
        <w:t>empat</w:t>
      </w:r>
    </w:p>
    <w:p w14:paraId="27D7066B" w14:textId="77777777" w:rsidR="008A3A9C" w:rsidRPr="00313B71" w:rsidRDefault="008A3A9C"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Standar Pelayanan</w:t>
      </w:r>
    </w:p>
    <w:p w14:paraId="7F1DF0CA" w14:textId="77777777" w:rsidR="00AA5084" w:rsidRPr="00313B71" w:rsidRDefault="00AA5084" w:rsidP="00AA5084">
      <w:pPr>
        <w:spacing w:after="0" w:line="360" w:lineRule="auto"/>
        <w:jc w:val="center"/>
        <w:rPr>
          <w:rFonts w:ascii="Bookman Old Style" w:hAnsi="Bookman Old Style"/>
          <w:color w:val="000000" w:themeColor="text1"/>
        </w:rPr>
      </w:pPr>
    </w:p>
    <w:p w14:paraId="3AAB5EE2" w14:textId="77777777" w:rsidR="008A3A9C" w:rsidRPr="00313B71" w:rsidRDefault="00A24D2F"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11</w:t>
      </w:r>
    </w:p>
    <w:p w14:paraId="5B63D459" w14:textId="77777777" w:rsidR="008A3A9C" w:rsidRPr="00313B71" w:rsidRDefault="008A3A9C" w:rsidP="003906AA">
      <w:pPr>
        <w:pStyle w:val="ListParagraph"/>
        <w:numPr>
          <w:ilvl w:val="0"/>
          <w:numId w:val="1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Satuan Kerja Penyelenggara wajib menyusun, menetapkan, dan menerapkan Standar Pelayanan dengan memperhatikan kemampuan</w:t>
      </w:r>
      <w:r w:rsidR="00E253CE" w:rsidRPr="00313B71">
        <w:rPr>
          <w:rFonts w:ascii="Bookman Old Style" w:hAnsi="Bookman Old Style"/>
          <w:color w:val="000000" w:themeColor="text1"/>
        </w:rPr>
        <w:t xml:space="preserve"> P</w:t>
      </w:r>
      <w:r w:rsidRPr="00313B71">
        <w:rPr>
          <w:rFonts w:ascii="Bookman Old Style" w:hAnsi="Bookman Old Style"/>
          <w:color w:val="000000" w:themeColor="text1"/>
        </w:rPr>
        <w:t xml:space="preserve">enyelenggara, kebutuhan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 dan kondisi lingkungan.</w:t>
      </w:r>
    </w:p>
    <w:p w14:paraId="1FD648C7" w14:textId="0C5DC784" w:rsidR="008A3A9C" w:rsidRPr="00313B71" w:rsidRDefault="008A3A9C" w:rsidP="003906AA">
      <w:pPr>
        <w:pStyle w:val="ListParagraph"/>
        <w:numPr>
          <w:ilvl w:val="0"/>
          <w:numId w:val="1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Dalam menyusun Standar Pelayanan sebagaimana dimaksud pada ayat (1)</w:t>
      </w:r>
      <w:r w:rsidR="00CF1325">
        <w:rPr>
          <w:rFonts w:ascii="Bookman Old Style" w:hAnsi="Bookman Old Style"/>
          <w:color w:val="000000" w:themeColor="text1"/>
          <w:lang w:val="en-US"/>
        </w:rPr>
        <w:t>,</w:t>
      </w:r>
      <w:r w:rsidRPr="00313B71">
        <w:rPr>
          <w:rFonts w:ascii="Bookman Old Style" w:hAnsi="Bookman Old Style"/>
          <w:color w:val="000000" w:themeColor="text1"/>
        </w:rPr>
        <w:t xml:space="preserve"> Satuan Kerja Penyelenggara wajib mengikutsertakan Masyarakat dan Pihak Terkait.</w:t>
      </w:r>
    </w:p>
    <w:p w14:paraId="7AB2CA17" w14:textId="77777777" w:rsidR="008A3A9C" w:rsidRPr="00313B71" w:rsidRDefault="008A3A9C" w:rsidP="003906AA">
      <w:pPr>
        <w:pStyle w:val="ListParagraph"/>
        <w:numPr>
          <w:ilvl w:val="0"/>
          <w:numId w:val="1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Masyarakat dan Pihak Terkait sebagaimana dimaksud pada ayat (2), terdiri dari wakil:</w:t>
      </w:r>
    </w:p>
    <w:p w14:paraId="37FFBF5B" w14:textId="77777777" w:rsidR="008A3A9C" w:rsidRPr="00313B71" w:rsidRDefault="008A3A9C" w:rsidP="003906AA">
      <w:pPr>
        <w:pStyle w:val="ListParagraph"/>
        <w:numPr>
          <w:ilvl w:val="0"/>
          <w:numId w:val="20"/>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semua pihak yang berkedudukan sebagai penerima manfaat Pelayanan Publik baik secara langs</w:t>
      </w:r>
      <w:r w:rsidR="0058707A" w:rsidRPr="00313B71">
        <w:rPr>
          <w:rFonts w:ascii="Bookman Old Style" w:hAnsi="Bookman Old Style"/>
          <w:color w:val="000000" w:themeColor="text1"/>
        </w:rPr>
        <w:t>ung maupun tidak langsung; dan/</w:t>
      </w:r>
      <w:r w:rsidRPr="00313B71">
        <w:rPr>
          <w:rFonts w:ascii="Bookman Old Style" w:hAnsi="Bookman Old Style"/>
          <w:color w:val="000000" w:themeColor="text1"/>
        </w:rPr>
        <w:t>atau</w:t>
      </w:r>
    </w:p>
    <w:p w14:paraId="695CC838" w14:textId="77777777" w:rsidR="008A3A9C" w:rsidRPr="00313B71" w:rsidRDefault="008A3A9C" w:rsidP="003906AA">
      <w:pPr>
        <w:pStyle w:val="ListParagraph"/>
        <w:numPr>
          <w:ilvl w:val="0"/>
          <w:numId w:val="20"/>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lastRenderedPageBreak/>
        <w:t>tokoh Masyarakat, akademisi,</w:t>
      </w:r>
      <w:r w:rsidR="00431971" w:rsidRPr="00313B71">
        <w:rPr>
          <w:rFonts w:ascii="Bookman Old Style" w:hAnsi="Bookman Old Style"/>
          <w:color w:val="000000" w:themeColor="text1"/>
        </w:rPr>
        <w:t xml:space="preserve"> </w:t>
      </w:r>
      <w:r w:rsidR="00431971" w:rsidRPr="008024A2">
        <w:rPr>
          <w:rFonts w:ascii="Bookman Old Style" w:hAnsi="Bookman Old Style"/>
          <w:color w:val="auto"/>
        </w:rPr>
        <w:t>dunia</w:t>
      </w:r>
      <w:r w:rsidR="00CF1325" w:rsidRPr="008024A2">
        <w:rPr>
          <w:rFonts w:ascii="Bookman Old Style" w:hAnsi="Bookman Old Style"/>
          <w:color w:val="auto"/>
          <w:lang w:val="en-US"/>
        </w:rPr>
        <w:t xml:space="preserve"> </w:t>
      </w:r>
      <w:proofErr w:type="spellStart"/>
      <w:r w:rsidR="00CF1325" w:rsidRPr="008024A2">
        <w:rPr>
          <w:rFonts w:ascii="Bookman Old Style" w:hAnsi="Bookman Old Style"/>
          <w:color w:val="auto"/>
          <w:lang w:val="en-US"/>
        </w:rPr>
        <w:t>usaha</w:t>
      </w:r>
      <w:proofErr w:type="spellEnd"/>
      <w:r w:rsidR="00CF1325" w:rsidRPr="008024A2">
        <w:rPr>
          <w:rFonts w:ascii="Bookman Old Style" w:hAnsi="Bookman Old Style"/>
          <w:color w:val="auto"/>
          <w:lang w:val="en-US"/>
        </w:rPr>
        <w:t>,</w:t>
      </w:r>
      <w:r w:rsidR="00431971" w:rsidRPr="008024A2">
        <w:rPr>
          <w:rFonts w:ascii="Bookman Old Style" w:hAnsi="Bookman Old Style"/>
          <w:color w:val="auto"/>
        </w:rPr>
        <w:t xml:space="preserve"> organisasi profesi, </w:t>
      </w:r>
      <w:r w:rsidRPr="008024A2">
        <w:rPr>
          <w:rFonts w:ascii="Bookman Old Style" w:hAnsi="Bookman Old Style"/>
          <w:color w:val="auto"/>
        </w:rPr>
        <w:t>le</w:t>
      </w:r>
      <w:r w:rsidR="00431971" w:rsidRPr="008024A2">
        <w:rPr>
          <w:rFonts w:ascii="Bookman Old Style" w:hAnsi="Bookman Old Style"/>
          <w:color w:val="auto"/>
        </w:rPr>
        <w:t xml:space="preserve">mbaga Masyarakat dan/atau </w:t>
      </w:r>
      <w:r w:rsidRPr="00313B71">
        <w:rPr>
          <w:rFonts w:ascii="Bookman Old Style" w:hAnsi="Bookman Old Style"/>
          <w:color w:val="000000" w:themeColor="text1"/>
        </w:rPr>
        <w:t>swadaya</w:t>
      </w:r>
      <w:r w:rsidR="00C77CAE" w:rsidRPr="00313B71">
        <w:rPr>
          <w:rFonts w:ascii="Bookman Old Style" w:hAnsi="Bookman Old Style"/>
          <w:color w:val="000000" w:themeColor="text1"/>
        </w:rPr>
        <w:t xml:space="preserve"> M</w:t>
      </w:r>
      <w:r w:rsidR="0026020E" w:rsidRPr="00313B71">
        <w:rPr>
          <w:rFonts w:ascii="Bookman Old Style" w:hAnsi="Bookman Old Style"/>
          <w:color w:val="000000" w:themeColor="text1"/>
        </w:rPr>
        <w:t>asyarakat.</w:t>
      </w:r>
    </w:p>
    <w:p w14:paraId="2779F518" w14:textId="77777777" w:rsidR="008A3A9C" w:rsidRPr="00313B71" w:rsidRDefault="008A3A9C" w:rsidP="003906AA">
      <w:pPr>
        <w:pStyle w:val="ListParagraph"/>
        <w:numPr>
          <w:ilvl w:val="0"/>
          <w:numId w:val="1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Pengik</w:t>
      </w:r>
      <w:r w:rsidR="002B1B45" w:rsidRPr="00313B71">
        <w:rPr>
          <w:rFonts w:ascii="Bookman Old Style" w:hAnsi="Bookman Old Style"/>
          <w:color w:val="000000" w:themeColor="text1"/>
        </w:rPr>
        <w:t>utsertaan M</w:t>
      </w:r>
      <w:r w:rsidRPr="00313B71">
        <w:rPr>
          <w:rFonts w:ascii="Bookman Old Style" w:hAnsi="Bookman Old Style"/>
          <w:color w:val="000000" w:themeColor="text1"/>
        </w:rPr>
        <w:t xml:space="preserve">asyarakat dan </w:t>
      </w:r>
      <w:r w:rsidR="00C77CAE" w:rsidRPr="00313B71">
        <w:rPr>
          <w:rFonts w:ascii="Bookman Old Style" w:hAnsi="Bookman Old Style"/>
          <w:color w:val="000000" w:themeColor="text1"/>
        </w:rPr>
        <w:t xml:space="preserve">Pihak Terkait </w:t>
      </w:r>
      <w:r w:rsidRPr="00313B71">
        <w:rPr>
          <w:rFonts w:ascii="Bookman Old Style" w:hAnsi="Bookman Old Style"/>
          <w:color w:val="000000" w:themeColor="text1"/>
        </w:rPr>
        <w:t>sebagaimana dimaksud pada ayat (2) dilakukan dengan prinsip tidak diskriminatif, terkait langsung dengan jenis pelayanan, memiliki kompetensi dan mengutamakan musyawarah, serta memperhatikan keberagaman.</w:t>
      </w:r>
    </w:p>
    <w:p w14:paraId="0CBC7103" w14:textId="77777777" w:rsidR="008A3A9C" w:rsidRPr="00313B71" w:rsidRDefault="008A3A9C" w:rsidP="003906AA">
      <w:pPr>
        <w:pStyle w:val="ListParagraph"/>
        <w:numPr>
          <w:ilvl w:val="0"/>
          <w:numId w:val="1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Penetapan wakil Masyarakat dan Pihak Terkait sebagaimana dimaksud pada ayat (2) beserta jumlahnya, ditentukan oleh Penyelenggara dengan memperhatikan integritas, kompetensi, dan kepedulian di bidang pelayanan yang bersangkutan.</w:t>
      </w:r>
    </w:p>
    <w:p w14:paraId="34484B05" w14:textId="77777777" w:rsidR="00AA5084" w:rsidRPr="00313B71" w:rsidRDefault="00AA5084" w:rsidP="000E2458">
      <w:pPr>
        <w:spacing w:after="0" w:line="360" w:lineRule="auto"/>
        <w:jc w:val="center"/>
        <w:rPr>
          <w:rFonts w:ascii="Bookman Old Style" w:hAnsi="Bookman Old Style"/>
          <w:color w:val="000000" w:themeColor="text1"/>
        </w:rPr>
      </w:pPr>
    </w:p>
    <w:p w14:paraId="5472CADE" w14:textId="77777777" w:rsidR="008A3A9C" w:rsidRPr="00313B71" w:rsidRDefault="00A24D2F" w:rsidP="00AA5084">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12</w:t>
      </w:r>
    </w:p>
    <w:p w14:paraId="52DD8E80" w14:textId="77777777" w:rsidR="008A3A9C" w:rsidRPr="00313B71" w:rsidRDefault="003F1DD6" w:rsidP="003906AA">
      <w:pPr>
        <w:pStyle w:val="ListParagraph"/>
        <w:numPr>
          <w:ilvl w:val="0"/>
          <w:numId w:val="2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Penyusunan Standar Pelayanan </w:t>
      </w:r>
      <w:r w:rsidR="008A3A9C" w:rsidRPr="00313B71">
        <w:rPr>
          <w:rFonts w:ascii="Bookman Old Style" w:hAnsi="Bookman Old Style"/>
          <w:color w:val="000000" w:themeColor="text1"/>
        </w:rPr>
        <w:t>didahului dengan penyiapan rancangan Standar Pelayanan oleh Satuan Kerja Penyelenggara.</w:t>
      </w:r>
    </w:p>
    <w:p w14:paraId="18B094E7" w14:textId="77777777" w:rsidR="008A3A9C" w:rsidRPr="00313B71" w:rsidRDefault="008A3A9C" w:rsidP="003906AA">
      <w:pPr>
        <w:pStyle w:val="ListParagraph"/>
        <w:numPr>
          <w:ilvl w:val="0"/>
          <w:numId w:val="2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Penyiapan rancangan Standar Pelayanan sebagaimana dimaksud pada ayat (1) harus berorientasi pada peningkatan kualitas pelayanan dengan tidak memberatkan Penyelenggara.</w:t>
      </w:r>
    </w:p>
    <w:p w14:paraId="494D1192" w14:textId="77777777" w:rsidR="008A3A9C" w:rsidRPr="003906AA" w:rsidRDefault="008A3A9C" w:rsidP="003906AA">
      <w:pPr>
        <w:pStyle w:val="ListParagraph"/>
        <w:numPr>
          <w:ilvl w:val="0"/>
          <w:numId w:val="2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Dalam penyiapan rancangan Standar Pelayanan sebagaimana dimaksud pada ayat (1), Satuan Kerja Penyelenggara d</w:t>
      </w:r>
      <w:r w:rsidR="0058707A" w:rsidRPr="00313B71">
        <w:rPr>
          <w:rFonts w:ascii="Bookman Old Style" w:hAnsi="Bookman Old Style"/>
          <w:color w:val="000000" w:themeColor="text1"/>
        </w:rPr>
        <w:t>apat melibatkan Masyarakat dan/</w:t>
      </w:r>
      <w:r w:rsidRPr="00313B71">
        <w:rPr>
          <w:rFonts w:ascii="Bookman Old Style" w:hAnsi="Bookman Old Style"/>
          <w:color w:val="000000" w:themeColor="text1"/>
        </w:rPr>
        <w:t>atau Pihak Terkait.</w:t>
      </w:r>
    </w:p>
    <w:p w14:paraId="2CA7FBF6" w14:textId="77777777" w:rsidR="008A3A9C" w:rsidRPr="00313B71" w:rsidRDefault="008A3A9C" w:rsidP="000E2458">
      <w:pPr>
        <w:spacing w:after="0" w:line="360" w:lineRule="auto"/>
        <w:ind w:left="734" w:hanging="734"/>
        <w:jc w:val="both"/>
        <w:rPr>
          <w:rFonts w:ascii="Bookman Old Style" w:hAnsi="Bookman Old Style"/>
          <w:color w:val="000000" w:themeColor="text1"/>
        </w:rPr>
      </w:pPr>
    </w:p>
    <w:p w14:paraId="4379D1C0" w14:textId="77777777" w:rsidR="008A3A9C" w:rsidRPr="00313B71" w:rsidRDefault="00563D4C" w:rsidP="00AA5084">
      <w:pPr>
        <w:tabs>
          <w:tab w:val="left" w:pos="2552"/>
        </w:tabs>
        <w:autoSpaceDE w:val="0"/>
        <w:autoSpaceDN w:val="0"/>
        <w:adjustRightInd w:val="0"/>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A24D2F" w:rsidRPr="00313B71">
        <w:rPr>
          <w:rFonts w:ascii="Bookman Old Style" w:hAnsi="Bookman Old Style"/>
          <w:color w:val="000000" w:themeColor="text1"/>
        </w:rPr>
        <w:t>13</w:t>
      </w:r>
    </w:p>
    <w:p w14:paraId="3370943C" w14:textId="77777777" w:rsidR="008A3A9C" w:rsidRPr="00313B71" w:rsidRDefault="008A3A9C" w:rsidP="003906AA">
      <w:pPr>
        <w:pStyle w:val="ListParagraph"/>
        <w:numPr>
          <w:ilvl w:val="0"/>
          <w:numId w:val="22"/>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Komponen Standar Pelayanan dibedakan menjadi 2 (dua) bagian:</w:t>
      </w:r>
    </w:p>
    <w:p w14:paraId="00F38157" w14:textId="77777777" w:rsidR="008A3A9C" w:rsidRPr="00313B71" w:rsidRDefault="00B97E66" w:rsidP="003906AA">
      <w:pPr>
        <w:pStyle w:val="ListParagraph"/>
        <w:numPr>
          <w:ilvl w:val="0"/>
          <w:numId w:val="23"/>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lang w:val="en-US"/>
        </w:rPr>
        <w:t>K</w:t>
      </w:r>
      <w:r w:rsidR="008A3A9C" w:rsidRPr="00313B71">
        <w:rPr>
          <w:rFonts w:ascii="Bookman Old Style" w:hAnsi="Bookman Old Style"/>
          <w:color w:val="000000" w:themeColor="text1"/>
        </w:rPr>
        <w:t xml:space="preserve">omponen </w:t>
      </w:r>
      <w:r w:rsidR="00C77CAE" w:rsidRPr="00313B71">
        <w:rPr>
          <w:rFonts w:ascii="Bookman Old Style" w:hAnsi="Bookman Old Style"/>
          <w:color w:val="000000" w:themeColor="text1"/>
        </w:rPr>
        <w:t xml:space="preserve">Standar Pelayanan </w:t>
      </w:r>
      <w:r w:rsidR="008A3A9C" w:rsidRPr="00313B71">
        <w:rPr>
          <w:rFonts w:ascii="Bookman Old Style" w:hAnsi="Bookman Old Style"/>
          <w:color w:val="000000" w:themeColor="text1"/>
        </w:rPr>
        <w:t>yang terkait dengan proses penyampaian pelayanan;</w:t>
      </w:r>
      <w:r w:rsidR="00576A2E" w:rsidRPr="00313B71">
        <w:rPr>
          <w:rFonts w:ascii="Bookman Old Style" w:hAnsi="Bookman Old Style"/>
          <w:color w:val="000000" w:themeColor="text1"/>
        </w:rPr>
        <w:t xml:space="preserve"> dan</w:t>
      </w:r>
    </w:p>
    <w:p w14:paraId="18B59B48" w14:textId="77777777" w:rsidR="008A3A9C" w:rsidRPr="00313B71" w:rsidRDefault="00B97E66" w:rsidP="003906AA">
      <w:pPr>
        <w:pStyle w:val="ListParagraph"/>
        <w:numPr>
          <w:ilvl w:val="0"/>
          <w:numId w:val="23"/>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K</w:t>
      </w:r>
      <w:r w:rsidR="008A3A9C" w:rsidRPr="00313B71">
        <w:rPr>
          <w:rFonts w:ascii="Bookman Old Style" w:hAnsi="Bookman Old Style"/>
          <w:color w:val="000000" w:themeColor="text1"/>
        </w:rPr>
        <w:t xml:space="preserve">omponen </w:t>
      </w:r>
      <w:r w:rsidR="00C77CAE" w:rsidRPr="00313B71">
        <w:rPr>
          <w:rFonts w:ascii="Bookman Old Style" w:hAnsi="Bookman Old Style"/>
          <w:color w:val="000000" w:themeColor="text1"/>
        </w:rPr>
        <w:t xml:space="preserve">Standar Pelayanan </w:t>
      </w:r>
      <w:r w:rsidR="008A3A9C" w:rsidRPr="00313B71">
        <w:rPr>
          <w:rFonts w:ascii="Bookman Old Style" w:hAnsi="Bookman Old Style"/>
          <w:color w:val="000000" w:themeColor="text1"/>
        </w:rPr>
        <w:t>yang terkait deng</w:t>
      </w:r>
      <w:r w:rsidR="00576A2E" w:rsidRPr="00313B71">
        <w:rPr>
          <w:rFonts w:ascii="Bookman Old Style" w:hAnsi="Bookman Old Style"/>
          <w:color w:val="000000" w:themeColor="text1"/>
        </w:rPr>
        <w:t>an proses pengelolaan pelayanan.</w:t>
      </w:r>
    </w:p>
    <w:p w14:paraId="0A12E73C" w14:textId="77777777" w:rsidR="008A3A9C" w:rsidRPr="00313B71" w:rsidRDefault="008A3A9C" w:rsidP="003906AA">
      <w:pPr>
        <w:pStyle w:val="ListParagraph"/>
        <w:numPr>
          <w:ilvl w:val="0"/>
          <w:numId w:val="22"/>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Komponen Standar Pelayanan yang terkait dengan proses penyampaian pelayanan  sebagaimana  dimaksud  pada ayat (1) huruf a, meliputi:</w:t>
      </w:r>
    </w:p>
    <w:p w14:paraId="123DB21E" w14:textId="77777777" w:rsidR="008A3A9C" w:rsidRPr="00313B71" w:rsidRDefault="008A3A9C" w:rsidP="003906AA">
      <w:pPr>
        <w:pStyle w:val="ListParagraph"/>
        <w:numPr>
          <w:ilvl w:val="0"/>
          <w:numId w:val="24"/>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persyaratan, yaitu syarat yang harus  dipenuhi  dalam pengurusan suatu jenis pelayanan, baik persyaratan teknis maupun administratif;</w:t>
      </w:r>
    </w:p>
    <w:p w14:paraId="63E6E567" w14:textId="77777777" w:rsidR="008A3A9C" w:rsidRPr="00313B71" w:rsidRDefault="008A3A9C" w:rsidP="003906AA">
      <w:pPr>
        <w:pStyle w:val="ListParagraph"/>
        <w:numPr>
          <w:ilvl w:val="0"/>
          <w:numId w:val="24"/>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sistem, mekanisme, dan prosedur, yaitu tata cara pelayanan yang dibakukan bagi pemberi dan penerima pelayanan, termasuk pengaduan;</w:t>
      </w:r>
    </w:p>
    <w:p w14:paraId="2BFB80F7" w14:textId="77777777" w:rsidR="008A3A9C" w:rsidRPr="00313B71" w:rsidRDefault="008A3A9C" w:rsidP="003906AA">
      <w:pPr>
        <w:pStyle w:val="ListParagraph"/>
        <w:numPr>
          <w:ilvl w:val="0"/>
          <w:numId w:val="24"/>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jangka waktu penyelesaian, yaitu jangka waktu yang diperlukan untuk menyelesaikan seluruh proses pelayanan dari setiap jenis pelayanan;</w:t>
      </w:r>
    </w:p>
    <w:p w14:paraId="6A8F4C1C" w14:textId="77777777" w:rsidR="008A3A9C" w:rsidRPr="00313B71" w:rsidRDefault="0058707A" w:rsidP="003906AA">
      <w:pPr>
        <w:pStyle w:val="ListParagraph"/>
        <w:numPr>
          <w:ilvl w:val="0"/>
          <w:numId w:val="24"/>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biaya/</w:t>
      </w:r>
      <w:r w:rsidR="008A3A9C" w:rsidRPr="00313B71">
        <w:rPr>
          <w:rFonts w:ascii="Bookman Old Style" w:hAnsi="Bookman Old Style"/>
          <w:color w:val="000000" w:themeColor="text1"/>
        </w:rPr>
        <w:t>tarif, yaitu ongkos yang dikenakan kepada penerima pelayanan dalam mengurus dan/</w:t>
      </w:r>
      <w:r w:rsidR="00E253CE" w:rsidRPr="00313B71">
        <w:rPr>
          <w:rFonts w:ascii="Bookman Old Style" w:hAnsi="Bookman Old Style"/>
          <w:color w:val="000000" w:themeColor="text1"/>
        </w:rPr>
        <w:t>atau memperoleh pelayanan dari P</w:t>
      </w:r>
      <w:r w:rsidR="008A3A9C" w:rsidRPr="00313B71">
        <w:rPr>
          <w:rFonts w:ascii="Bookman Old Style" w:hAnsi="Bookman Old Style"/>
          <w:color w:val="000000" w:themeColor="text1"/>
        </w:rPr>
        <w:t>enyelenggara yang besarnya ditetapkan b</w:t>
      </w:r>
      <w:r w:rsidR="00E253CE" w:rsidRPr="00313B71">
        <w:rPr>
          <w:rFonts w:ascii="Bookman Old Style" w:hAnsi="Bookman Old Style"/>
          <w:color w:val="000000" w:themeColor="text1"/>
        </w:rPr>
        <w:t>erdasarkan  kesepakatan antara P</w:t>
      </w:r>
      <w:r w:rsidR="00C77CAE" w:rsidRPr="00313B71">
        <w:rPr>
          <w:rFonts w:ascii="Bookman Old Style" w:hAnsi="Bookman Old Style"/>
          <w:color w:val="000000" w:themeColor="text1"/>
        </w:rPr>
        <w:t>enyelenggara dan M</w:t>
      </w:r>
      <w:r w:rsidR="008A3A9C" w:rsidRPr="00313B71">
        <w:rPr>
          <w:rFonts w:ascii="Bookman Old Style" w:hAnsi="Bookman Old Style"/>
          <w:color w:val="000000" w:themeColor="text1"/>
        </w:rPr>
        <w:t>asyarakat;</w:t>
      </w:r>
    </w:p>
    <w:p w14:paraId="1667B9D9" w14:textId="77777777" w:rsidR="008A3A9C" w:rsidRPr="00313B71" w:rsidRDefault="008A3A9C" w:rsidP="003906AA">
      <w:pPr>
        <w:pStyle w:val="ListParagraph"/>
        <w:numPr>
          <w:ilvl w:val="0"/>
          <w:numId w:val="24"/>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produk pelayanan, yaitu hasil pelayanan yang diberikan dan diterima sesuai dengan ketentuan yang telah ditetapkan; dan</w:t>
      </w:r>
    </w:p>
    <w:p w14:paraId="24516DFC" w14:textId="77777777" w:rsidR="008A3A9C" w:rsidRPr="00313B71" w:rsidRDefault="008A3A9C" w:rsidP="003906AA">
      <w:pPr>
        <w:pStyle w:val="ListParagraph"/>
        <w:numPr>
          <w:ilvl w:val="0"/>
          <w:numId w:val="24"/>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penanganan pengaduan, saran, dan masukan, yaitu tata cara pelaksanaan penanganan pengaduan dan tindak lanjut.</w:t>
      </w:r>
    </w:p>
    <w:p w14:paraId="62F52035" w14:textId="77777777" w:rsidR="008A3A9C" w:rsidRPr="00313B71" w:rsidRDefault="008A3A9C" w:rsidP="003906AA">
      <w:pPr>
        <w:pStyle w:val="ListParagraph"/>
        <w:numPr>
          <w:ilvl w:val="0"/>
          <w:numId w:val="22"/>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Komponen Standar Pelayanan yang terkait dengan proses pengelolaan pelayanan sebagaimana dimaksud pada ayat (1) huruf b, meliputi:</w:t>
      </w:r>
    </w:p>
    <w:p w14:paraId="70E16BEA" w14:textId="77777777" w:rsidR="008A3A9C" w:rsidRPr="00313B71" w:rsidRDefault="008A3A9C"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dasar hukum, yaitu peraturan perundang-undangan yang menjadi dasar penyelenggaraan pelayanan;</w:t>
      </w:r>
    </w:p>
    <w:p w14:paraId="12F5E7F9" w14:textId="77777777" w:rsidR="008A3A9C" w:rsidRPr="00313B71" w:rsidRDefault="003B7C33"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sarana, prasarana, dan/</w:t>
      </w:r>
      <w:r w:rsidR="008A3A9C" w:rsidRPr="00313B71">
        <w:rPr>
          <w:rFonts w:ascii="Bookman Old Style" w:hAnsi="Bookman Old Style"/>
          <w:color w:val="000000" w:themeColor="text1"/>
        </w:rPr>
        <w:t>atau fasilitas,  yaitu peralatan dan fasilitas yang diperlukan dalam penyelenggaraan pelayanan, termasuk peralatan dan fasilitas pelayanan bagi kelompok rentan;</w:t>
      </w:r>
    </w:p>
    <w:p w14:paraId="7ED0E796" w14:textId="3378D2F8" w:rsidR="008A3A9C" w:rsidRPr="00313B71" w:rsidRDefault="001B447B"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Pr>
          <w:rFonts w:ascii="Bookman Old Style" w:hAnsi="Bookman Old Style"/>
          <w:color w:val="000000" w:themeColor="text1"/>
        </w:rPr>
        <w:t xml:space="preserve">kompetensi </w:t>
      </w:r>
      <w:r w:rsidR="008024A2" w:rsidRPr="008024A2">
        <w:rPr>
          <w:rFonts w:ascii="Bookman Old Style" w:hAnsi="Bookman Old Style"/>
          <w:color w:val="auto"/>
          <w:lang w:val="en-US"/>
        </w:rPr>
        <w:t>p</w:t>
      </w:r>
      <w:r w:rsidR="008A3A9C" w:rsidRPr="00313B71">
        <w:rPr>
          <w:rFonts w:ascii="Bookman Old Style" w:hAnsi="Bookman Old Style"/>
          <w:color w:val="000000" w:themeColor="text1"/>
        </w:rPr>
        <w:t>elaksana, yaitu kemam</w:t>
      </w:r>
      <w:r w:rsidR="009D553E" w:rsidRPr="00313B71">
        <w:rPr>
          <w:rFonts w:ascii="Bookman Old Style" w:hAnsi="Bookman Old Style"/>
          <w:color w:val="000000" w:themeColor="text1"/>
        </w:rPr>
        <w:t>puan  yang harus dimiliki oleh P</w:t>
      </w:r>
      <w:r w:rsidR="008A3A9C" w:rsidRPr="00313B71">
        <w:rPr>
          <w:rFonts w:ascii="Bookman Old Style" w:hAnsi="Bookman Old Style"/>
          <w:color w:val="000000" w:themeColor="text1"/>
        </w:rPr>
        <w:t>elaksana meliputi pengetahuan, keahlian, ketrampilan dan pengalaman;</w:t>
      </w:r>
    </w:p>
    <w:p w14:paraId="2F51652C" w14:textId="77777777" w:rsidR="008A3A9C" w:rsidRPr="00313B71" w:rsidRDefault="008A3A9C"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lastRenderedPageBreak/>
        <w:t>pengawasan internal, yaitu pengendalian dan pengawasan langsung yang dilakukan oleh pimpinan satuan kerja atau atasan langsung Pelaksana;</w:t>
      </w:r>
    </w:p>
    <w:p w14:paraId="60A3103D" w14:textId="35600C3D" w:rsidR="008A3A9C" w:rsidRPr="00313B71" w:rsidRDefault="008A3A9C"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jumlah </w:t>
      </w:r>
      <w:r w:rsidR="008024A2" w:rsidRPr="008024A2">
        <w:rPr>
          <w:rFonts w:ascii="Bookman Old Style" w:hAnsi="Bookman Old Style"/>
          <w:color w:val="auto"/>
          <w:lang w:val="en-US"/>
        </w:rPr>
        <w:t>p</w:t>
      </w:r>
      <w:r w:rsidR="008024A2" w:rsidRPr="008024A2">
        <w:rPr>
          <w:rFonts w:ascii="Bookman Old Style" w:hAnsi="Bookman Old Style"/>
          <w:color w:val="auto"/>
        </w:rPr>
        <w:t xml:space="preserve">elaksana, yaitu </w:t>
      </w:r>
      <w:proofErr w:type="spellStart"/>
      <w:r w:rsidR="008024A2" w:rsidRPr="008024A2">
        <w:rPr>
          <w:rFonts w:ascii="Bookman Old Style" w:hAnsi="Bookman Old Style"/>
          <w:color w:val="auto"/>
          <w:lang w:val="en-US"/>
        </w:rPr>
        <w:t>i</w:t>
      </w:r>
      <w:proofErr w:type="spellEnd"/>
      <w:r w:rsidR="008024A2" w:rsidRPr="008024A2">
        <w:rPr>
          <w:rFonts w:ascii="Bookman Old Style" w:hAnsi="Bookman Old Style"/>
          <w:color w:val="auto"/>
        </w:rPr>
        <w:t xml:space="preserve">nformasi </w:t>
      </w:r>
      <w:r w:rsidRPr="00313B71">
        <w:rPr>
          <w:rFonts w:ascii="Bookman Old Style" w:hAnsi="Bookman Old Style"/>
          <w:color w:val="000000" w:themeColor="text1"/>
        </w:rPr>
        <w:t>mengen</w:t>
      </w:r>
      <w:r w:rsidR="009344E7" w:rsidRPr="00313B71">
        <w:rPr>
          <w:rFonts w:ascii="Bookman Old Style" w:hAnsi="Bookman Old Style"/>
          <w:color w:val="000000" w:themeColor="text1"/>
        </w:rPr>
        <w:t>ai</w:t>
      </w:r>
      <w:r w:rsidRPr="00313B71">
        <w:rPr>
          <w:rFonts w:ascii="Bookman Old Style" w:hAnsi="Bookman Old Style"/>
          <w:color w:val="000000" w:themeColor="text1"/>
        </w:rPr>
        <w:t xml:space="preserve"> komposisi atau jumlah petugas yang melaksanakan tugas sesuai pembagian dan uraian tugasnya;</w:t>
      </w:r>
    </w:p>
    <w:p w14:paraId="6AB2EA65" w14:textId="77777777" w:rsidR="008A3A9C" w:rsidRPr="00313B71" w:rsidRDefault="00226B00"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j</w:t>
      </w:r>
      <w:r w:rsidR="008A3A9C" w:rsidRPr="00313B71">
        <w:rPr>
          <w:rFonts w:ascii="Bookman Old Style" w:hAnsi="Bookman Old Style"/>
          <w:color w:val="000000" w:themeColor="text1"/>
        </w:rPr>
        <w:t xml:space="preserve">aminan pelayanan, yaitu memberikan kepastian pelayanan dilaksanakan sesuai dengan Standar Pelayanan, kepastian memberi rasa aman dan bebas dari bahaya, </w:t>
      </w:r>
      <w:r w:rsidR="009344E7" w:rsidRPr="00313B71">
        <w:rPr>
          <w:rFonts w:ascii="Bookman Old Style" w:hAnsi="Bookman Old Style"/>
          <w:color w:val="000000" w:themeColor="text1"/>
        </w:rPr>
        <w:t>risiko</w:t>
      </w:r>
      <w:r w:rsidR="008A3A9C" w:rsidRPr="00313B71">
        <w:rPr>
          <w:rFonts w:ascii="Bookman Old Style" w:hAnsi="Bookman Old Style"/>
          <w:color w:val="000000" w:themeColor="text1"/>
        </w:rPr>
        <w:t>, dan keragu-raguan;</w:t>
      </w:r>
    </w:p>
    <w:p w14:paraId="6CD716A8" w14:textId="77777777" w:rsidR="008A3A9C" w:rsidRPr="00313B71" w:rsidRDefault="008A3A9C"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jaminan keamanan dan keselamatan pelayanan, yaitu komitmen untuk memberikan kepastian rasa aman, bebas dari bahaya, dan </w:t>
      </w:r>
      <w:r w:rsidR="009344E7" w:rsidRPr="00313B71">
        <w:rPr>
          <w:rFonts w:ascii="Bookman Old Style" w:hAnsi="Bookman Old Style"/>
          <w:color w:val="000000" w:themeColor="text1"/>
        </w:rPr>
        <w:t>risiko</w:t>
      </w:r>
      <w:r w:rsidRPr="00313B71">
        <w:rPr>
          <w:rFonts w:ascii="Bookman Old Style" w:hAnsi="Bookman Old Style"/>
          <w:color w:val="000000" w:themeColor="text1"/>
        </w:rPr>
        <w:t xml:space="preserve"> keragu-raguan; dan</w:t>
      </w:r>
    </w:p>
    <w:p w14:paraId="128D0F70" w14:textId="77777777" w:rsidR="008A3A9C" w:rsidRPr="00313B71" w:rsidRDefault="008A3A9C" w:rsidP="003906AA">
      <w:pPr>
        <w:pStyle w:val="ListParagraph"/>
        <w:numPr>
          <w:ilvl w:val="0"/>
          <w:numId w:val="2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evaluasi kinerj</w:t>
      </w:r>
      <w:r w:rsidR="0070216A" w:rsidRPr="00313B71">
        <w:rPr>
          <w:rFonts w:ascii="Bookman Old Style" w:hAnsi="Bookman Old Style"/>
          <w:color w:val="000000" w:themeColor="text1"/>
        </w:rPr>
        <w:t xml:space="preserve">a </w:t>
      </w:r>
      <w:r w:rsidR="00607DD9">
        <w:rPr>
          <w:rFonts w:ascii="Bookman Old Style" w:hAnsi="Bookman Old Style"/>
          <w:color w:val="FF0000"/>
          <w:lang w:val="en-US"/>
        </w:rPr>
        <w:t>P</w:t>
      </w:r>
      <w:r w:rsidR="0070216A" w:rsidRPr="00313B71">
        <w:rPr>
          <w:rFonts w:ascii="Bookman Old Style" w:hAnsi="Bookman Old Style"/>
          <w:color w:val="000000" w:themeColor="text1"/>
        </w:rPr>
        <w:t>elaksana, yaitu penilaian un</w:t>
      </w:r>
      <w:r w:rsidRPr="00313B71">
        <w:rPr>
          <w:rFonts w:ascii="Bookman Old Style" w:hAnsi="Bookman Old Style"/>
          <w:color w:val="000000" w:themeColor="text1"/>
        </w:rPr>
        <w:t>tuk mengetahui seberapa jauh pelaksanaan kegiatan sesuai dengan Standar Pelayanan.</w:t>
      </w:r>
    </w:p>
    <w:p w14:paraId="4895FE73" w14:textId="77777777" w:rsidR="008A3A9C" w:rsidRPr="00313B71" w:rsidRDefault="008A3A9C" w:rsidP="000E2458">
      <w:pPr>
        <w:spacing w:after="0" w:line="360" w:lineRule="auto"/>
        <w:ind w:left="734" w:hanging="734"/>
        <w:jc w:val="both"/>
        <w:rPr>
          <w:rFonts w:ascii="Bookman Old Style" w:hAnsi="Bookman Old Style"/>
          <w:color w:val="000000" w:themeColor="text1"/>
        </w:rPr>
      </w:pPr>
    </w:p>
    <w:p w14:paraId="3D4F558C" w14:textId="77777777" w:rsidR="008A3A9C" w:rsidRPr="00313B71" w:rsidRDefault="00563D4C" w:rsidP="0070216A">
      <w:pPr>
        <w:pStyle w:val="ListParagraph"/>
        <w:autoSpaceDE w:val="0"/>
        <w:autoSpaceDN w:val="0"/>
        <w:adjustRightInd w:val="0"/>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w:t>
      </w:r>
      <w:r w:rsidR="00A24D2F" w:rsidRPr="00313B71">
        <w:rPr>
          <w:rFonts w:ascii="Bookman Old Style" w:hAnsi="Bookman Old Style"/>
          <w:color w:val="000000" w:themeColor="text1"/>
        </w:rPr>
        <w:t>4</w:t>
      </w:r>
    </w:p>
    <w:p w14:paraId="2791B88C" w14:textId="77777777" w:rsidR="008A3A9C" w:rsidRPr="00313B71" w:rsidRDefault="008A3A9C" w:rsidP="003906AA">
      <w:pPr>
        <w:pStyle w:val="ListParagraph"/>
        <w:numPr>
          <w:ilvl w:val="0"/>
          <w:numId w:val="26"/>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Komponen Standar Pelayanan yang terkait dengan proses penyampaian pelayanan wajib dipublikasikan.</w:t>
      </w:r>
    </w:p>
    <w:p w14:paraId="1C61A0CA" w14:textId="77777777" w:rsidR="008A3A9C" w:rsidRPr="00313B71" w:rsidRDefault="008A3A9C" w:rsidP="003906AA">
      <w:pPr>
        <w:pStyle w:val="ListParagraph"/>
        <w:numPr>
          <w:ilvl w:val="0"/>
          <w:numId w:val="26"/>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Komponen Standar Pelayanan yang terkait dengan </w:t>
      </w:r>
      <w:r w:rsidR="0020235C" w:rsidRPr="00313B71">
        <w:rPr>
          <w:rFonts w:ascii="Bookman Old Style" w:hAnsi="Bookman Old Style"/>
          <w:color w:val="000000" w:themeColor="text1"/>
          <w:lang w:val="en-US"/>
        </w:rPr>
        <w:t xml:space="preserve">proses </w:t>
      </w:r>
      <w:r w:rsidRPr="00313B71">
        <w:rPr>
          <w:rFonts w:ascii="Bookman Old Style" w:hAnsi="Bookman Old Style"/>
          <w:color w:val="000000" w:themeColor="text1"/>
        </w:rPr>
        <w:t>pengelolaan pelayanan</w:t>
      </w:r>
      <w:r w:rsidR="00CB535A" w:rsidRPr="00313B71">
        <w:rPr>
          <w:rFonts w:ascii="Bookman Old Style" w:hAnsi="Bookman Old Style"/>
          <w:color w:val="000000" w:themeColor="text1"/>
        </w:rPr>
        <w:t xml:space="preserve"> wajib</w:t>
      </w:r>
      <w:r w:rsidRPr="00313B71">
        <w:rPr>
          <w:rFonts w:ascii="Bookman Old Style" w:hAnsi="Bookman Old Style"/>
          <w:color w:val="000000" w:themeColor="text1"/>
        </w:rPr>
        <w:t xml:space="preserve"> diinformasikan pada saat proses pembahasan dengan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w:t>
      </w:r>
    </w:p>
    <w:p w14:paraId="68621543" w14:textId="77777777" w:rsidR="0070216A" w:rsidRPr="00313B71" w:rsidRDefault="0070216A" w:rsidP="000E2458">
      <w:pPr>
        <w:pStyle w:val="ListParagraph"/>
        <w:autoSpaceDE w:val="0"/>
        <w:autoSpaceDN w:val="0"/>
        <w:adjustRightInd w:val="0"/>
        <w:spacing w:after="0" w:line="360" w:lineRule="auto"/>
        <w:ind w:left="806"/>
        <w:jc w:val="center"/>
        <w:rPr>
          <w:rFonts w:ascii="Bookman Old Style" w:hAnsi="Bookman Old Style"/>
          <w:color w:val="000000" w:themeColor="text1"/>
        </w:rPr>
      </w:pPr>
    </w:p>
    <w:p w14:paraId="15D687CE" w14:textId="77777777" w:rsidR="008A3A9C" w:rsidRPr="00313B71" w:rsidRDefault="00563D4C" w:rsidP="0070216A">
      <w:pPr>
        <w:pStyle w:val="ListParagraph"/>
        <w:autoSpaceDE w:val="0"/>
        <w:autoSpaceDN w:val="0"/>
        <w:adjustRightInd w:val="0"/>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w:t>
      </w:r>
      <w:r w:rsidR="00A24D2F" w:rsidRPr="00313B71">
        <w:rPr>
          <w:rFonts w:ascii="Bookman Old Style" w:hAnsi="Bookman Old Style"/>
          <w:color w:val="000000" w:themeColor="text1"/>
        </w:rPr>
        <w:t>5</w:t>
      </w:r>
    </w:p>
    <w:p w14:paraId="6224A2DB" w14:textId="77777777" w:rsidR="008A3A9C" w:rsidRPr="00313B71" w:rsidRDefault="008A3A9C" w:rsidP="003906AA">
      <w:pPr>
        <w:pStyle w:val="ListParagraph"/>
        <w:numPr>
          <w:ilvl w:val="0"/>
          <w:numId w:val="27"/>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Rancangan Standar Pelayanan </w:t>
      </w:r>
      <w:r w:rsidR="00E253CE" w:rsidRPr="00313B71">
        <w:rPr>
          <w:rFonts w:ascii="Bookman Old Style" w:hAnsi="Bookman Old Style"/>
          <w:color w:val="000000" w:themeColor="text1"/>
        </w:rPr>
        <w:t>wajib dibahas oleh P</w:t>
      </w:r>
      <w:r w:rsidRPr="00313B71">
        <w:rPr>
          <w:rFonts w:ascii="Bookman Old Style" w:hAnsi="Bookman Old Style"/>
          <w:color w:val="000000" w:themeColor="text1"/>
        </w:rPr>
        <w:t xml:space="preserve">enyelenggara dengan mengikutsertakan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 xml:space="preserve">dan </w:t>
      </w:r>
      <w:r w:rsidR="00C77CAE" w:rsidRPr="00313B71">
        <w:rPr>
          <w:rFonts w:ascii="Bookman Old Style" w:hAnsi="Bookman Old Style"/>
          <w:color w:val="000000" w:themeColor="text1"/>
        </w:rPr>
        <w:t>Pihak Terkait</w:t>
      </w:r>
      <w:r w:rsidR="00E253CE" w:rsidRPr="00313B71">
        <w:rPr>
          <w:rFonts w:ascii="Bookman Old Style" w:hAnsi="Bookman Old Style"/>
          <w:color w:val="000000" w:themeColor="text1"/>
        </w:rPr>
        <w:t xml:space="preserve"> untuk menyelaraskan kemampuan P</w:t>
      </w:r>
      <w:r w:rsidRPr="00313B71">
        <w:rPr>
          <w:rFonts w:ascii="Bookman Old Style" w:hAnsi="Bookman Old Style"/>
          <w:color w:val="000000" w:themeColor="text1"/>
        </w:rPr>
        <w:t xml:space="preserve">enyelenggara dengan kebutuhan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dan kondisi lingkungan.</w:t>
      </w:r>
    </w:p>
    <w:p w14:paraId="32888E2A" w14:textId="77777777" w:rsidR="008A3A9C" w:rsidRPr="00313B71" w:rsidRDefault="00E253CE" w:rsidP="003906AA">
      <w:pPr>
        <w:pStyle w:val="ListParagraph"/>
        <w:numPr>
          <w:ilvl w:val="0"/>
          <w:numId w:val="27"/>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Kemampuan P</w:t>
      </w:r>
      <w:r w:rsidR="008A3A9C" w:rsidRPr="00313B71">
        <w:rPr>
          <w:rFonts w:ascii="Bookman Old Style" w:hAnsi="Bookman Old Style"/>
          <w:color w:val="000000" w:themeColor="text1"/>
        </w:rPr>
        <w:t>enyelenggara sebagaimana dimaksud pada ayat (1) terutama menyangkut kemampuan sumber daya yang dimiliki, meliputi:</w:t>
      </w:r>
    </w:p>
    <w:p w14:paraId="3BC2BC99" w14:textId="3A8C2719" w:rsidR="008A3A9C" w:rsidRPr="008024A2" w:rsidRDefault="008024A2" w:rsidP="003906AA">
      <w:pPr>
        <w:pStyle w:val="ListParagraph"/>
        <w:numPr>
          <w:ilvl w:val="0"/>
          <w:numId w:val="28"/>
        </w:numPr>
        <w:autoSpaceDE w:val="0"/>
        <w:autoSpaceDN w:val="0"/>
        <w:adjustRightInd w:val="0"/>
        <w:spacing w:after="0" w:line="360" w:lineRule="auto"/>
        <w:ind w:left="3119" w:hanging="567"/>
        <w:jc w:val="both"/>
        <w:rPr>
          <w:rFonts w:ascii="Bookman Old Style" w:hAnsi="Bookman Old Style"/>
          <w:color w:val="auto"/>
        </w:rPr>
      </w:pPr>
      <w:r w:rsidRPr="00313B71">
        <w:rPr>
          <w:rFonts w:ascii="Bookman Old Style" w:hAnsi="Bookman Old Style"/>
          <w:color w:val="000000" w:themeColor="text1"/>
        </w:rPr>
        <w:lastRenderedPageBreak/>
        <w:t>D</w:t>
      </w:r>
      <w:r w:rsidR="0070216A" w:rsidRPr="00313B71">
        <w:rPr>
          <w:rFonts w:ascii="Bookman Old Style" w:hAnsi="Bookman Old Style"/>
          <w:color w:val="000000" w:themeColor="text1"/>
        </w:rPr>
        <w:t xml:space="preserve">ukungan </w:t>
      </w:r>
      <w:r w:rsidR="008A3A9C" w:rsidRPr="00313B71">
        <w:rPr>
          <w:rFonts w:ascii="Bookman Old Style" w:hAnsi="Bookman Old Style"/>
          <w:color w:val="000000" w:themeColor="text1"/>
        </w:rPr>
        <w:t>pendanaan</w:t>
      </w:r>
      <w:r w:rsidR="00607DD9">
        <w:rPr>
          <w:rFonts w:ascii="Bookman Old Style" w:hAnsi="Bookman Old Style"/>
          <w:color w:val="000000" w:themeColor="text1"/>
          <w:lang w:val="en-US"/>
        </w:rPr>
        <w:t xml:space="preserve"> </w:t>
      </w:r>
      <w:r w:rsidR="008A3A9C" w:rsidRPr="00313B71">
        <w:rPr>
          <w:rFonts w:ascii="Bookman Old Style" w:hAnsi="Bookman Old Style"/>
          <w:color w:val="000000" w:themeColor="text1"/>
        </w:rPr>
        <w:tab/>
        <w:t>yang</w:t>
      </w:r>
      <w:r w:rsidR="0070216A" w:rsidRPr="00313B71">
        <w:rPr>
          <w:rFonts w:ascii="Bookman Old Style" w:hAnsi="Bookman Old Style"/>
          <w:color w:val="000000" w:themeColor="text1"/>
        </w:rPr>
        <w:tab/>
        <w:t xml:space="preserve">dialokasikan </w:t>
      </w:r>
      <w:r w:rsidR="008A3A9C" w:rsidRPr="008024A2">
        <w:rPr>
          <w:rFonts w:ascii="Bookman Old Style" w:hAnsi="Bookman Old Style"/>
          <w:color w:val="auto"/>
        </w:rPr>
        <w:t>untuk penyelenggaraan pelayanan;</w:t>
      </w:r>
    </w:p>
    <w:p w14:paraId="38C9FD2B" w14:textId="77777777" w:rsidR="008A3A9C" w:rsidRPr="00313B71" w:rsidRDefault="00CE660C" w:rsidP="003906AA">
      <w:pPr>
        <w:pStyle w:val="ListParagraph"/>
        <w:numPr>
          <w:ilvl w:val="0"/>
          <w:numId w:val="28"/>
        </w:numPr>
        <w:autoSpaceDE w:val="0"/>
        <w:autoSpaceDN w:val="0"/>
        <w:adjustRightInd w:val="0"/>
        <w:spacing w:after="0" w:line="360" w:lineRule="auto"/>
        <w:ind w:left="3119" w:hanging="567"/>
        <w:jc w:val="both"/>
        <w:rPr>
          <w:rFonts w:ascii="Bookman Old Style" w:hAnsi="Bookman Old Style"/>
          <w:color w:val="000000" w:themeColor="text1"/>
        </w:rPr>
      </w:pPr>
      <w:r w:rsidRPr="008024A2">
        <w:rPr>
          <w:rFonts w:ascii="Bookman Old Style" w:hAnsi="Bookman Old Style"/>
          <w:color w:val="auto"/>
          <w:lang w:val="en-US"/>
        </w:rPr>
        <w:t>P</w:t>
      </w:r>
      <w:r w:rsidR="008A3A9C" w:rsidRPr="008024A2">
        <w:rPr>
          <w:rFonts w:ascii="Bookman Old Style" w:hAnsi="Bookman Old Style"/>
          <w:color w:val="auto"/>
        </w:rPr>
        <w:t>elaksana</w:t>
      </w:r>
      <w:r w:rsidR="008A3A9C" w:rsidRPr="00313B71">
        <w:rPr>
          <w:rFonts w:ascii="Bookman Old Style" w:hAnsi="Bookman Old Style"/>
          <w:color w:val="000000" w:themeColor="text1"/>
        </w:rPr>
        <w:tab/>
      </w:r>
      <w:r w:rsidR="0086309B" w:rsidRPr="00313B71">
        <w:rPr>
          <w:rFonts w:ascii="Bookman Old Style" w:hAnsi="Bookman Old Style"/>
          <w:color w:val="000000" w:themeColor="text1"/>
          <w:lang w:val="en-US"/>
        </w:rPr>
        <w:t xml:space="preserve"> </w:t>
      </w:r>
      <w:r w:rsidR="00CB535A" w:rsidRPr="00313B71">
        <w:rPr>
          <w:rFonts w:ascii="Bookman Old Style" w:hAnsi="Bookman Old Style"/>
          <w:color w:val="000000" w:themeColor="text1"/>
        </w:rPr>
        <w:t xml:space="preserve"> yang</w:t>
      </w:r>
      <w:r w:rsidR="00CB535A" w:rsidRPr="00313B71">
        <w:rPr>
          <w:rFonts w:ascii="Bookman Old Style" w:hAnsi="Bookman Old Style"/>
          <w:color w:val="000000" w:themeColor="text1"/>
        </w:rPr>
        <w:tab/>
        <w:t xml:space="preserve">    bertugas </w:t>
      </w:r>
      <w:r w:rsidR="008A3A9C" w:rsidRPr="00313B71">
        <w:rPr>
          <w:rFonts w:ascii="Bookman Old Style" w:hAnsi="Bookman Old Style"/>
          <w:color w:val="000000" w:themeColor="text1"/>
        </w:rPr>
        <w:t>menyelenggarakan pelayanan dari segi kualitas maupun kuantitas; dan</w:t>
      </w:r>
    </w:p>
    <w:p w14:paraId="38022E51" w14:textId="7C6AD381" w:rsidR="008A3A9C" w:rsidRPr="00313B71" w:rsidRDefault="008024A2" w:rsidP="003906AA">
      <w:pPr>
        <w:pStyle w:val="ListParagraph"/>
        <w:numPr>
          <w:ilvl w:val="0"/>
          <w:numId w:val="28"/>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S</w:t>
      </w:r>
      <w:r w:rsidR="00AB10A9" w:rsidRPr="00313B71">
        <w:rPr>
          <w:rFonts w:ascii="Bookman Old Style" w:hAnsi="Bookman Old Style"/>
          <w:color w:val="000000" w:themeColor="text1"/>
        </w:rPr>
        <w:t>arana, prasarana,</w:t>
      </w:r>
      <w:r w:rsidR="00AB10A9" w:rsidRPr="00313B71">
        <w:rPr>
          <w:rFonts w:ascii="Bookman Old Style" w:hAnsi="Bookman Old Style"/>
          <w:color w:val="000000" w:themeColor="text1"/>
        </w:rPr>
        <w:tab/>
        <w:t>dan/</w:t>
      </w:r>
      <w:r w:rsidR="008A3A9C" w:rsidRPr="00313B71">
        <w:rPr>
          <w:rFonts w:ascii="Bookman Old Style" w:hAnsi="Bookman Old Style"/>
          <w:color w:val="000000" w:themeColor="text1"/>
        </w:rPr>
        <w:t>atau</w:t>
      </w:r>
      <w:r w:rsidR="008A3A9C" w:rsidRPr="00313B71">
        <w:rPr>
          <w:rFonts w:ascii="Bookman Old Style" w:hAnsi="Bookman Old Style"/>
          <w:color w:val="000000" w:themeColor="text1"/>
        </w:rPr>
        <w:tab/>
        <w:t xml:space="preserve">fasilitas yang digunakan untuk menyelenggarakan pelayanan. </w:t>
      </w:r>
    </w:p>
    <w:p w14:paraId="46B7AF25" w14:textId="77777777" w:rsidR="008A3A9C" w:rsidRPr="00313B71" w:rsidRDefault="008A3A9C" w:rsidP="003906AA">
      <w:pPr>
        <w:pStyle w:val="ListParagraph"/>
        <w:numPr>
          <w:ilvl w:val="0"/>
          <w:numId w:val="27"/>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Hasil pembahasan rancangan Standar Pelayanan sebagaimana dimaksud pada ayat (1) harus dituangkan dalam berita acara penyusunan Standar Pelayanan dengan dilampiri daftar hadir peserta rapat.</w:t>
      </w:r>
    </w:p>
    <w:p w14:paraId="0FC6F07E" w14:textId="77777777" w:rsidR="00E542B0" w:rsidRPr="00313B71" w:rsidRDefault="00E542B0" w:rsidP="0070216A">
      <w:pPr>
        <w:spacing w:after="0" w:line="360" w:lineRule="auto"/>
        <w:ind w:left="1985"/>
        <w:jc w:val="center"/>
        <w:rPr>
          <w:rFonts w:ascii="Bookman Old Style" w:hAnsi="Bookman Old Style"/>
          <w:color w:val="000000" w:themeColor="text1"/>
        </w:rPr>
      </w:pPr>
    </w:p>
    <w:p w14:paraId="5E04C147"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16</w:t>
      </w:r>
    </w:p>
    <w:p w14:paraId="7777A0C6" w14:textId="77777777" w:rsidR="008A3A9C" w:rsidRPr="00313B71" w:rsidRDefault="008A3A9C" w:rsidP="003906AA">
      <w:pPr>
        <w:pStyle w:val="ListParagraph"/>
        <w:numPr>
          <w:ilvl w:val="0"/>
          <w:numId w:val="2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Rancangan Standar Pelayanan yang telah dibahas </w:t>
      </w:r>
      <w:r w:rsidR="00E253CE" w:rsidRPr="00313B71">
        <w:rPr>
          <w:rFonts w:ascii="Bookman Old Style" w:hAnsi="Bookman Old Style"/>
          <w:color w:val="000000" w:themeColor="text1"/>
        </w:rPr>
        <w:t>wajib dipublikasikan oleh P</w:t>
      </w:r>
      <w:r w:rsidR="00C77CAE" w:rsidRPr="00313B71">
        <w:rPr>
          <w:rFonts w:ascii="Bookman Old Style" w:hAnsi="Bookman Old Style"/>
          <w:color w:val="000000" w:themeColor="text1"/>
        </w:rPr>
        <w:t>enyelenggara kepada M</w:t>
      </w:r>
      <w:r w:rsidRPr="00313B71">
        <w:rPr>
          <w:rFonts w:ascii="Bookman Old Style" w:hAnsi="Bookman Old Style"/>
          <w:color w:val="000000" w:themeColor="text1"/>
        </w:rPr>
        <w:t>asyarakat paling lama 5 (lima) hari kerja sejak ditandatangani berita acara penyusunan Standar Pelayanan untuk mendapatkan tanggapan atau masukan.</w:t>
      </w:r>
    </w:p>
    <w:p w14:paraId="435FBFEB" w14:textId="77777777" w:rsidR="008A3A9C" w:rsidRPr="00313B71" w:rsidRDefault="008A3A9C" w:rsidP="003906AA">
      <w:pPr>
        <w:pStyle w:val="ListParagraph"/>
        <w:numPr>
          <w:ilvl w:val="0"/>
          <w:numId w:val="2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Masyarakat atau Pihak Terkait dapat mengajukan tanggapan atau masukan terhadap rancangan Standar Pelayanan sebagaimana dimaksud pada ayat (1) paling lama 7 (tujuh) hari kerja sejak dipublikasikan.</w:t>
      </w:r>
    </w:p>
    <w:p w14:paraId="4B527B1A" w14:textId="77777777" w:rsidR="008A3A9C" w:rsidRPr="00313B71" w:rsidRDefault="008A3A9C" w:rsidP="003906AA">
      <w:pPr>
        <w:pStyle w:val="ListParagraph"/>
        <w:numPr>
          <w:ilvl w:val="0"/>
          <w:numId w:val="2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wajib memperbaiki rancangan Standar Pelaya</w:t>
      </w:r>
      <w:r w:rsidR="0086309B" w:rsidRPr="00313B71">
        <w:rPr>
          <w:rFonts w:ascii="Bookman Old Style" w:hAnsi="Bookman Old Style"/>
          <w:color w:val="000000" w:themeColor="text1"/>
        </w:rPr>
        <w:t>nan berdasarkan tanggapan atau</w:t>
      </w:r>
      <w:r w:rsidRPr="00313B71">
        <w:rPr>
          <w:rFonts w:ascii="Bookman Old Style" w:hAnsi="Bookman Old Style"/>
          <w:color w:val="000000" w:themeColor="text1"/>
        </w:rPr>
        <w:t xml:space="preserve"> masukan sebagaimana dimaksud pada ayat (2) paling lama 14  (empat belas) hari sejak batas akhir pengajuan tanggapan atau masukan dari Masyarakat atau Pihak Terkait.</w:t>
      </w:r>
    </w:p>
    <w:p w14:paraId="36498164" w14:textId="77777777" w:rsidR="008A3A9C" w:rsidRPr="00313B71" w:rsidRDefault="008A3A9C" w:rsidP="003906AA">
      <w:pPr>
        <w:pStyle w:val="ListParagraph"/>
        <w:numPr>
          <w:ilvl w:val="0"/>
          <w:numId w:val="2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Rancangan Standar Pelayanan yang telah diperbaiki sebagaimana dimaksud pada ayat (</w:t>
      </w:r>
      <w:r w:rsidR="00E253CE" w:rsidRPr="00313B71">
        <w:rPr>
          <w:rFonts w:ascii="Bookman Old Style" w:hAnsi="Bookman Old Style"/>
          <w:color w:val="000000" w:themeColor="text1"/>
        </w:rPr>
        <w:t>3) selanjutnya ditetapkan oleh P</w:t>
      </w:r>
      <w:r w:rsidRPr="00313B71">
        <w:rPr>
          <w:rFonts w:ascii="Bookman Old Style" w:hAnsi="Bookman Old Style"/>
          <w:color w:val="000000" w:themeColor="text1"/>
        </w:rPr>
        <w:t>enyelenggara menjadi Standar Pelayanan.</w:t>
      </w:r>
    </w:p>
    <w:p w14:paraId="3CF5B737" w14:textId="77777777" w:rsidR="0070216A" w:rsidRPr="00313B71" w:rsidRDefault="0070216A" w:rsidP="000E2458">
      <w:pPr>
        <w:spacing w:after="0" w:line="360" w:lineRule="auto"/>
        <w:jc w:val="center"/>
        <w:rPr>
          <w:rFonts w:ascii="Bookman Old Style" w:hAnsi="Bookman Old Style"/>
          <w:color w:val="000000" w:themeColor="text1"/>
        </w:rPr>
      </w:pPr>
    </w:p>
    <w:p w14:paraId="3982834F"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17</w:t>
      </w:r>
    </w:p>
    <w:p w14:paraId="5EF44EBB" w14:textId="77777777" w:rsidR="008A3A9C" w:rsidRPr="00313B71" w:rsidRDefault="008A3A9C" w:rsidP="003906AA">
      <w:pPr>
        <w:pStyle w:val="ListParagraph"/>
        <w:numPr>
          <w:ilvl w:val="0"/>
          <w:numId w:val="3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Dalam r</w:t>
      </w:r>
      <w:r w:rsidR="00E253CE" w:rsidRPr="00313B71">
        <w:rPr>
          <w:rFonts w:ascii="Bookman Old Style" w:hAnsi="Bookman Old Style"/>
          <w:color w:val="000000" w:themeColor="text1"/>
        </w:rPr>
        <w:t>angka optimalisasi pelayanan,  P</w:t>
      </w:r>
      <w:r w:rsidRPr="00313B71">
        <w:rPr>
          <w:rFonts w:ascii="Bookman Old Style" w:hAnsi="Bookman Old Style"/>
          <w:color w:val="000000" w:themeColor="text1"/>
        </w:rPr>
        <w:t>enyelenggara wajib melakukan evaluasi penerapan Standar Pelayanan secara berkala setiap 1 (satu) tahun.</w:t>
      </w:r>
    </w:p>
    <w:p w14:paraId="5D7D3E63" w14:textId="77777777" w:rsidR="008A3A9C" w:rsidRPr="00313B71" w:rsidRDefault="008A3A9C" w:rsidP="003906AA">
      <w:pPr>
        <w:pStyle w:val="ListParagraph"/>
        <w:numPr>
          <w:ilvl w:val="0"/>
          <w:numId w:val="3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 xml:space="preserve">Hasil evaluasi sebagaimana dimaksud pada ayat </w:t>
      </w:r>
      <w:r w:rsidR="00E253CE" w:rsidRPr="00313B71">
        <w:rPr>
          <w:rFonts w:ascii="Bookman Old Style" w:hAnsi="Bookman Old Style"/>
          <w:color w:val="000000" w:themeColor="text1"/>
        </w:rPr>
        <w:t>(1) dapat dijadikan dasar oleh P</w:t>
      </w:r>
      <w:r w:rsidRPr="00313B71">
        <w:rPr>
          <w:rFonts w:ascii="Bookman Old Style" w:hAnsi="Bookman Old Style"/>
          <w:color w:val="000000" w:themeColor="text1"/>
        </w:rPr>
        <w:t>enyelenggara untuk meninjau dan menyempurnakan Standar Pelayan</w:t>
      </w:r>
      <w:r w:rsidR="0086309B" w:rsidRPr="00313B71">
        <w:rPr>
          <w:rFonts w:ascii="Bookman Old Style" w:hAnsi="Bookman Old Style"/>
          <w:color w:val="000000" w:themeColor="text1"/>
          <w:lang w:val="en-US"/>
        </w:rPr>
        <w:t>an</w:t>
      </w:r>
      <w:r w:rsidRPr="00313B71">
        <w:rPr>
          <w:rFonts w:ascii="Bookman Old Style" w:hAnsi="Bookman Old Style"/>
          <w:color w:val="000000" w:themeColor="text1"/>
        </w:rPr>
        <w:t>.</w:t>
      </w:r>
    </w:p>
    <w:p w14:paraId="28CF4FBB" w14:textId="77777777" w:rsidR="0070216A" w:rsidRPr="00313B71" w:rsidRDefault="0070216A" w:rsidP="000E2458">
      <w:pPr>
        <w:spacing w:after="0" w:line="360" w:lineRule="auto"/>
        <w:jc w:val="center"/>
        <w:rPr>
          <w:rFonts w:ascii="Bookman Old Style" w:hAnsi="Bookman Old Style"/>
          <w:color w:val="000000" w:themeColor="text1"/>
        </w:rPr>
      </w:pPr>
    </w:p>
    <w:p w14:paraId="343284C3"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18</w:t>
      </w:r>
    </w:p>
    <w:p w14:paraId="111BFFCA" w14:textId="77777777" w:rsidR="008A3A9C" w:rsidRPr="00313B71" w:rsidRDefault="008A3A9C" w:rsidP="003906AA">
      <w:pPr>
        <w:pStyle w:val="ListParagraph"/>
        <w:numPr>
          <w:ilvl w:val="0"/>
          <w:numId w:val="3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Standar Pelayanan yang telah dilaksanakan wajib dilakukan peninjauan ulang setiap 3 (tiga) tahun.</w:t>
      </w:r>
    </w:p>
    <w:p w14:paraId="7A309EC7" w14:textId="77777777" w:rsidR="008A3A9C" w:rsidRPr="00313B71" w:rsidRDefault="008A3A9C" w:rsidP="003906AA">
      <w:pPr>
        <w:pStyle w:val="ListParagraph"/>
        <w:numPr>
          <w:ilvl w:val="0"/>
          <w:numId w:val="3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Hasil peninjauan ulang sebagaimana dimaksud pada ayat </w:t>
      </w:r>
      <w:r w:rsidR="00E253CE" w:rsidRPr="00313B71">
        <w:rPr>
          <w:rFonts w:ascii="Bookman Old Style" w:hAnsi="Bookman Old Style"/>
          <w:color w:val="000000" w:themeColor="text1"/>
        </w:rPr>
        <w:t>(1) dapat dijadikan dasar oleh P</w:t>
      </w:r>
      <w:r w:rsidRPr="00313B71">
        <w:rPr>
          <w:rFonts w:ascii="Bookman Old Style" w:hAnsi="Bookman Old Style"/>
          <w:color w:val="000000" w:themeColor="text1"/>
        </w:rPr>
        <w:t>enyelenggara untuk melakukan perubahan Standar Pelayanan.</w:t>
      </w:r>
    </w:p>
    <w:p w14:paraId="3648338D" w14:textId="77777777" w:rsidR="00E8472B" w:rsidRPr="00313B71" w:rsidRDefault="008A3A9C" w:rsidP="003906AA">
      <w:pPr>
        <w:pStyle w:val="ListParagraph"/>
        <w:numPr>
          <w:ilvl w:val="0"/>
          <w:numId w:val="3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Perubahan Standar Pelayanan sebagaimana dimaksud pada ayat (2) dilakukan dengan mengikuti mekanisme seb</w:t>
      </w:r>
      <w:r w:rsidR="00955CAE" w:rsidRPr="00313B71">
        <w:rPr>
          <w:rFonts w:ascii="Bookman Old Style" w:hAnsi="Bookman Old Style"/>
          <w:color w:val="000000" w:themeColor="text1"/>
        </w:rPr>
        <w:t>agaimana dimaksud dalam Pasal 15 dan Pasal 16</w:t>
      </w:r>
      <w:r w:rsidRPr="00313B71">
        <w:rPr>
          <w:rFonts w:ascii="Bookman Old Style" w:hAnsi="Bookman Old Style"/>
          <w:color w:val="000000" w:themeColor="text1"/>
        </w:rPr>
        <w:t>.</w:t>
      </w:r>
    </w:p>
    <w:p w14:paraId="0AEE7A6C" w14:textId="77777777" w:rsidR="00E8472B" w:rsidRPr="00313B71" w:rsidRDefault="00E8472B" w:rsidP="000E2458">
      <w:pPr>
        <w:spacing w:after="0" w:line="360" w:lineRule="auto"/>
        <w:ind w:left="734" w:hanging="734"/>
        <w:jc w:val="both"/>
        <w:rPr>
          <w:rFonts w:ascii="Bookman Old Style" w:hAnsi="Bookman Old Style"/>
          <w:color w:val="000000" w:themeColor="text1"/>
        </w:rPr>
      </w:pPr>
    </w:p>
    <w:p w14:paraId="79DB3EAC"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19</w:t>
      </w:r>
    </w:p>
    <w:p w14:paraId="6B004A96" w14:textId="77777777" w:rsidR="008A3A9C" w:rsidRPr="00313B71" w:rsidRDefault="008A3A9C" w:rsidP="003906AA">
      <w:pPr>
        <w:pStyle w:val="ListParagraph"/>
        <w:numPr>
          <w:ilvl w:val="0"/>
          <w:numId w:val="3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wajib menyusun dan  menetapkan Maklumat Pelayanan.</w:t>
      </w:r>
    </w:p>
    <w:p w14:paraId="053A514F" w14:textId="77777777" w:rsidR="008A3A9C" w:rsidRPr="00313B71" w:rsidRDefault="008A3A9C" w:rsidP="003906AA">
      <w:pPr>
        <w:pStyle w:val="ListParagraph"/>
        <w:numPr>
          <w:ilvl w:val="0"/>
          <w:numId w:val="3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Hal-hal yang perlu dimuat dalam Maklumat Pelayanan adalah:</w:t>
      </w:r>
    </w:p>
    <w:p w14:paraId="294DFE12" w14:textId="77777777" w:rsidR="008A3A9C" w:rsidRPr="00313B71" w:rsidRDefault="008A3A9C" w:rsidP="003906AA">
      <w:pPr>
        <w:pStyle w:val="ListParagraph"/>
        <w:numPr>
          <w:ilvl w:val="0"/>
          <w:numId w:val="3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pernyataan janji dan kesanggupan untuk melaksanakan pelayanan </w:t>
      </w:r>
      <w:r w:rsidR="00CE660C">
        <w:rPr>
          <w:rFonts w:ascii="Bookman Old Style" w:hAnsi="Bookman Old Style"/>
          <w:color w:val="000000" w:themeColor="text1"/>
        </w:rPr>
        <w:t>sesuai dengan Standar Pelayanan;</w:t>
      </w:r>
    </w:p>
    <w:p w14:paraId="3018BF1F" w14:textId="1C49DA35" w:rsidR="008A3A9C" w:rsidRPr="00313B71" w:rsidRDefault="008A3A9C" w:rsidP="003906AA">
      <w:pPr>
        <w:pStyle w:val="ListParagraph"/>
        <w:numPr>
          <w:ilvl w:val="0"/>
          <w:numId w:val="3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pernyataan memberikan pelayanan sesuai dengan kewajiban dan akan melakukan</w:t>
      </w:r>
      <w:r w:rsidR="00CE660C">
        <w:rPr>
          <w:rFonts w:ascii="Bookman Old Style" w:hAnsi="Bookman Old Style"/>
          <w:color w:val="000000" w:themeColor="text1"/>
        </w:rPr>
        <w:t xml:space="preserve"> perbaikan secara terus menerus</w:t>
      </w:r>
      <w:r w:rsidR="00CE660C">
        <w:rPr>
          <w:rFonts w:ascii="Bookman Old Style" w:hAnsi="Bookman Old Style"/>
          <w:color w:val="000000" w:themeColor="text1"/>
          <w:lang w:val="en-US"/>
        </w:rPr>
        <w:t xml:space="preserve">; </w:t>
      </w:r>
    </w:p>
    <w:p w14:paraId="4068E626" w14:textId="5844E44A" w:rsidR="008A3A9C" w:rsidRPr="00313B71" w:rsidRDefault="008A3A9C" w:rsidP="003906AA">
      <w:pPr>
        <w:pStyle w:val="ListParagraph"/>
        <w:numPr>
          <w:ilvl w:val="0"/>
          <w:numId w:val="3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pernyataan  kesediaa</w:t>
      </w:r>
      <w:r w:rsidR="00D23EFE" w:rsidRPr="00313B71">
        <w:rPr>
          <w:rFonts w:ascii="Bookman Old Style" w:hAnsi="Bookman Old Style"/>
          <w:color w:val="000000" w:themeColor="text1"/>
        </w:rPr>
        <w:t>n  untuk  mene</w:t>
      </w:r>
      <w:r w:rsidR="009344E7" w:rsidRPr="00313B71">
        <w:rPr>
          <w:rFonts w:ascii="Bookman Old Style" w:hAnsi="Bookman Old Style"/>
          <w:color w:val="000000" w:themeColor="text1"/>
        </w:rPr>
        <w:t>ri</w:t>
      </w:r>
      <w:r w:rsidR="00D23EFE" w:rsidRPr="00313B71">
        <w:rPr>
          <w:rFonts w:ascii="Bookman Old Style" w:hAnsi="Bookman Old Style"/>
          <w:color w:val="000000" w:themeColor="text1"/>
        </w:rPr>
        <w:t>ma  sanksi, dan/</w:t>
      </w:r>
      <w:r w:rsidRPr="00313B71">
        <w:rPr>
          <w:rFonts w:ascii="Bookman Old Style" w:hAnsi="Bookman Old Style"/>
          <w:color w:val="000000" w:themeColor="text1"/>
        </w:rPr>
        <w:t xml:space="preserve">atau memberikan kompensasi </w:t>
      </w:r>
      <w:r w:rsidRPr="008024A2">
        <w:rPr>
          <w:rFonts w:ascii="Bookman Old Style" w:hAnsi="Bookman Old Style"/>
          <w:color w:val="000000" w:themeColor="text1"/>
        </w:rPr>
        <w:t>apabila</w:t>
      </w:r>
      <w:r w:rsidRPr="00313B71">
        <w:rPr>
          <w:rFonts w:ascii="Bookman Old Style" w:hAnsi="Bookman Old Style"/>
          <w:color w:val="000000" w:themeColor="text1"/>
        </w:rPr>
        <w:t xml:space="preserve"> pelayanan yang diberikan tidak sesuai standar.</w:t>
      </w:r>
    </w:p>
    <w:p w14:paraId="13520A23" w14:textId="77777777" w:rsidR="008A3A9C" w:rsidRPr="00313B71" w:rsidRDefault="008A3A9C" w:rsidP="003906AA">
      <w:pPr>
        <w:pStyle w:val="ListParagraph"/>
        <w:numPr>
          <w:ilvl w:val="0"/>
          <w:numId w:val="3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wajib mempublikasikan Maklumat Pelayanan secara luas, jelas, dan terbuka kepada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 xml:space="preserve">, melalui berbagai media yang mudah di akses oleh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w:t>
      </w:r>
    </w:p>
    <w:p w14:paraId="4D5B9B62" w14:textId="77777777" w:rsidR="008A3A9C" w:rsidRPr="00313B71" w:rsidRDefault="00B97E66" w:rsidP="003906AA">
      <w:pPr>
        <w:pStyle w:val="ListParagraph"/>
        <w:numPr>
          <w:ilvl w:val="0"/>
          <w:numId w:val="3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Maklumat P</w:t>
      </w:r>
      <w:r w:rsidR="008A3A9C" w:rsidRPr="00313B71">
        <w:rPr>
          <w:rFonts w:ascii="Bookman Old Style" w:hAnsi="Bookman Old Style"/>
          <w:color w:val="000000" w:themeColor="text1"/>
        </w:rPr>
        <w:t>elayanan sebagaimana dimaksud pada ayat (1) dipublikasikan paling lama 7 (tujuh) hari kerja sejak Standar Pelayanan ditetapkan.</w:t>
      </w:r>
    </w:p>
    <w:p w14:paraId="4E64E10F" w14:textId="77777777" w:rsidR="00577838" w:rsidRPr="00313B71" w:rsidRDefault="00577838" w:rsidP="000E2458">
      <w:pPr>
        <w:spacing w:after="0" w:line="360" w:lineRule="auto"/>
        <w:rPr>
          <w:rFonts w:ascii="Bookman Old Style" w:hAnsi="Bookman Old Style"/>
          <w:color w:val="000000" w:themeColor="text1"/>
        </w:rPr>
      </w:pPr>
    </w:p>
    <w:p w14:paraId="0F1AC9DA"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w:t>
      </w:r>
      <w:r w:rsidR="00D23EFE" w:rsidRPr="00313B71">
        <w:rPr>
          <w:rFonts w:ascii="Bookman Old Style" w:hAnsi="Bookman Old Style"/>
          <w:color w:val="000000" w:themeColor="text1"/>
        </w:rPr>
        <w:t>lima</w:t>
      </w:r>
    </w:p>
    <w:p w14:paraId="11BE7C07"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lastRenderedPageBreak/>
        <w:t xml:space="preserve">Sistem Informasi </w:t>
      </w:r>
    </w:p>
    <w:p w14:paraId="53A8C520" w14:textId="77777777" w:rsidR="0070216A" w:rsidRPr="00313B71" w:rsidRDefault="0070216A" w:rsidP="0070216A">
      <w:pPr>
        <w:spacing w:after="0" w:line="360" w:lineRule="auto"/>
        <w:ind w:left="1985"/>
        <w:jc w:val="center"/>
        <w:rPr>
          <w:rFonts w:ascii="Bookman Old Style" w:hAnsi="Bookman Old Style"/>
          <w:color w:val="000000" w:themeColor="text1"/>
        </w:rPr>
      </w:pPr>
    </w:p>
    <w:p w14:paraId="0C9F3964"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20</w:t>
      </w:r>
    </w:p>
    <w:p w14:paraId="53695FDC" w14:textId="77777777" w:rsidR="008A3A9C" w:rsidRPr="00313B71" w:rsidRDefault="008A3A9C" w:rsidP="003906AA">
      <w:pPr>
        <w:pStyle w:val="ListParagraph"/>
        <w:numPr>
          <w:ilvl w:val="0"/>
          <w:numId w:val="3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Dalam rangka memberikan dukungan informasi terhadap penyelenggaraan </w:t>
      </w:r>
      <w:r w:rsidR="008C030C" w:rsidRPr="00313B71">
        <w:rPr>
          <w:rFonts w:ascii="Bookman Old Style" w:hAnsi="Bookman Old Style"/>
          <w:color w:val="000000" w:themeColor="text1"/>
        </w:rPr>
        <w:t xml:space="preserve">Pelayanan Publik </w:t>
      </w:r>
      <w:r w:rsidR="00B97E66" w:rsidRPr="00313B71">
        <w:rPr>
          <w:rFonts w:ascii="Bookman Old Style" w:hAnsi="Bookman Old Style"/>
          <w:color w:val="000000" w:themeColor="text1"/>
        </w:rPr>
        <w:t>perlu dibangun Sistem I</w:t>
      </w:r>
      <w:r w:rsidRPr="00313B71">
        <w:rPr>
          <w:rFonts w:ascii="Bookman Old Style" w:hAnsi="Bookman Old Style"/>
          <w:color w:val="000000" w:themeColor="text1"/>
        </w:rPr>
        <w:t xml:space="preserve">nformasi kepada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secara terbuka dan mudah diakses.</w:t>
      </w:r>
    </w:p>
    <w:p w14:paraId="0C8F4D0C" w14:textId="77777777" w:rsidR="008A3A9C" w:rsidRPr="00313B71" w:rsidRDefault="00B97E66" w:rsidP="003906AA">
      <w:pPr>
        <w:pStyle w:val="ListParagraph"/>
        <w:numPr>
          <w:ilvl w:val="0"/>
          <w:numId w:val="3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Sistem I</w:t>
      </w:r>
      <w:r w:rsidR="008A3A9C" w:rsidRPr="00313B71">
        <w:rPr>
          <w:rFonts w:ascii="Bookman Old Style" w:hAnsi="Bookman Old Style"/>
          <w:color w:val="000000" w:themeColor="text1"/>
        </w:rPr>
        <w:t xml:space="preserve">nformasi sebagaimana dimaksud pada ayat (1) berisi semua informasi </w:t>
      </w:r>
      <w:r w:rsidR="008C030C" w:rsidRPr="00313B71">
        <w:rPr>
          <w:rFonts w:ascii="Bookman Old Style" w:hAnsi="Bookman Old Style"/>
          <w:color w:val="000000" w:themeColor="text1"/>
        </w:rPr>
        <w:t xml:space="preserve">Pelayanan Publik </w:t>
      </w:r>
      <w:r w:rsidR="008A3A9C" w:rsidRPr="00313B71">
        <w:rPr>
          <w:rFonts w:ascii="Bookman Old Style" w:hAnsi="Bookman Old Style"/>
          <w:color w:val="000000" w:themeColor="text1"/>
        </w:rPr>
        <w:t xml:space="preserve">elektronik atau </w:t>
      </w:r>
      <w:r w:rsidR="009344E7" w:rsidRPr="00313B71">
        <w:rPr>
          <w:rFonts w:ascii="Bookman Old Style" w:hAnsi="Bookman Old Style"/>
          <w:color w:val="000000" w:themeColor="text1"/>
        </w:rPr>
        <w:t>nonelektronik</w:t>
      </w:r>
      <w:r w:rsidR="008A3A9C" w:rsidRPr="00313B71">
        <w:rPr>
          <w:rFonts w:ascii="Bookman Old Style" w:hAnsi="Bookman Old Style"/>
          <w:color w:val="000000" w:themeColor="text1"/>
        </w:rPr>
        <w:t xml:space="preserve">, </w:t>
      </w:r>
      <w:r w:rsidR="00AD7D5B" w:rsidRPr="00313B71">
        <w:rPr>
          <w:rFonts w:ascii="Bookman Old Style" w:hAnsi="Bookman Old Style"/>
          <w:color w:val="000000" w:themeColor="text1"/>
        </w:rPr>
        <w:t>paling sedikit</w:t>
      </w:r>
      <w:r w:rsidR="008A3A9C" w:rsidRPr="00313B71">
        <w:rPr>
          <w:rFonts w:ascii="Bookman Old Style" w:hAnsi="Bookman Old Style"/>
          <w:color w:val="000000" w:themeColor="text1"/>
        </w:rPr>
        <w:t xml:space="preserve"> meliputi:</w:t>
      </w:r>
    </w:p>
    <w:p w14:paraId="708B7BD4" w14:textId="0C351171" w:rsidR="008A3A9C" w:rsidRPr="008024A2" w:rsidRDefault="008024A2" w:rsidP="003906AA">
      <w:pPr>
        <w:pStyle w:val="ListParagraph"/>
        <w:numPr>
          <w:ilvl w:val="0"/>
          <w:numId w:val="35"/>
        </w:numPr>
        <w:spacing w:after="0" w:line="360" w:lineRule="auto"/>
        <w:ind w:left="3119" w:hanging="567"/>
        <w:rPr>
          <w:rFonts w:ascii="Bookman Old Style" w:hAnsi="Bookman Old Style"/>
          <w:color w:val="auto"/>
        </w:rPr>
      </w:pPr>
      <w:r w:rsidRPr="008024A2">
        <w:rPr>
          <w:rFonts w:ascii="Bookman Old Style" w:hAnsi="Bookman Old Style"/>
          <w:color w:val="auto"/>
        </w:rPr>
        <w:t xml:space="preserve">profil </w:t>
      </w:r>
      <w:r w:rsidRPr="008024A2">
        <w:rPr>
          <w:rFonts w:ascii="Bookman Old Style" w:hAnsi="Bookman Old Style"/>
          <w:color w:val="auto"/>
          <w:lang w:val="en-US"/>
        </w:rPr>
        <w:t>p</w:t>
      </w:r>
      <w:r w:rsidRPr="008024A2">
        <w:rPr>
          <w:rFonts w:ascii="Bookman Old Style" w:hAnsi="Bookman Old Style"/>
          <w:color w:val="auto"/>
        </w:rPr>
        <w:t>enyelenggara;</w:t>
      </w:r>
    </w:p>
    <w:p w14:paraId="321A763E" w14:textId="5C8DB6D2" w:rsidR="008A3A9C" w:rsidRPr="00313B71" w:rsidRDefault="008024A2" w:rsidP="003906AA">
      <w:pPr>
        <w:pStyle w:val="ListParagraph"/>
        <w:numPr>
          <w:ilvl w:val="0"/>
          <w:numId w:val="35"/>
        </w:numPr>
        <w:spacing w:after="0" w:line="360" w:lineRule="auto"/>
        <w:ind w:left="3119" w:hanging="567"/>
        <w:rPr>
          <w:rFonts w:ascii="Bookman Old Style" w:hAnsi="Bookman Old Style"/>
          <w:color w:val="000000" w:themeColor="text1"/>
        </w:rPr>
      </w:pPr>
      <w:r w:rsidRPr="008024A2">
        <w:rPr>
          <w:rFonts w:ascii="Bookman Old Style" w:hAnsi="Bookman Old Style"/>
          <w:color w:val="auto"/>
        </w:rPr>
        <w:t xml:space="preserve">profil </w:t>
      </w:r>
      <w:r w:rsidRPr="008024A2">
        <w:rPr>
          <w:rFonts w:ascii="Bookman Old Style" w:hAnsi="Bookman Old Style"/>
          <w:color w:val="auto"/>
          <w:lang w:val="en-US"/>
        </w:rPr>
        <w:t>p</w:t>
      </w:r>
      <w:r w:rsidRPr="008024A2">
        <w:rPr>
          <w:rFonts w:ascii="Bookman Old Style" w:hAnsi="Bookman Old Style"/>
          <w:color w:val="auto"/>
        </w:rPr>
        <w:t>elaksana</w:t>
      </w:r>
      <w:r w:rsidR="008A3A9C" w:rsidRPr="00313B71">
        <w:rPr>
          <w:rFonts w:ascii="Bookman Old Style" w:hAnsi="Bookman Old Style"/>
          <w:color w:val="000000" w:themeColor="text1"/>
        </w:rPr>
        <w:t>;</w:t>
      </w:r>
    </w:p>
    <w:p w14:paraId="3C36F6AD" w14:textId="77777777" w:rsidR="008A3A9C" w:rsidRPr="00313B71" w:rsidRDefault="00287D95" w:rsidP="003906AA">
      <w:pPr>
        <w:pStyle w:val="ListParagraph"/>
        <w:numPr>
          <w:ilvl w:val="0"/>
          <w:numId w:val="35"/>
        </w:numPr>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lang w:val="en-US"/>
        </w:rPr>
        <w:t>S</w:t>
      </w:r>
      <w:r w:rsidR="008A3A9C" w:rsidRPr="00313B71">
        <w:rPr>
          <w:rFonts w:ascii="Bookman Old Style" w:hAnsi="Bookman Old Style"/>
          <w:color w:val="000000" w:themeColor="text1"/>
        </w:rPr>
        <w:t>tan</w:t>
      </w:r>
      <w:r w:rsidR="00EE76C9" w:rsidRPr="00313B71">
        <w:rPr>
          <w:rFonts w:ascii="Bookman Old Style" w:hAnsi="Bookman Old Style"/>
          <w:color w:val="000000" w:themeColor="text1"/>
        </w:rPr>
        <w:t xml:space="preserve">dar </w:t>
      </w:r>
      <w:r w:rsidRPr="00313B71">
        <w:rPr>
          <w:rFonts w:ascii="Bookman Old Style" w:hAnsi="Bookman Old Style"/>
          <w:color w:val="000000" w:themeColor="text1"/>
          <w:lang w:val="en-US"/>
        </w:rPr>
        <w:t>P</w:t>
      </w:r>
      <w:r w:rsidR="008A3A9C" w:rsidRPr="00313B71">
        <w:rPr>
          <w:rFonts w:ascii="Bookman Old Style" w:hAnsi="Bookman Old Style"/>
          <w:color w:val="000000" w:themeColor="text1"/>
        </w:rPr>
        <w:t>elayanan;</w:t>
      </w:r>
    </w:p>
    <w:p w14:paraId="23A20FA2" w14:textId="047BC839" w:rsidR="008A3A9C" w:rsidRPr="00313B71" w:rsidRDefault="008024A2" w:rsidP="003906AA">
      <w:pPr>
        <w:pStyle w:val="ListParagraph"/>
        <w:numPr>
          <w:ilvl w:val="0"/>
          <w:numId w:val="35"/>
        </w:numPr>
        <w:spacing w:after="0" w:line="360" w:lineRule="auto"/>
        <w:ind w:left="3119" w:hanging="567"/>
        <w:rPr>
          <w:rFonts w:ascii="Bookman Old Style" w:hAnsi="Bookman Old Style"/>
          <w:color w:val="000000" w:themeColor="text1"/>
        </w:rPr>
      </w:pPr>
      <w:r w:rsidRPr="008024A2">
        <w:rPr>
          <w:rFonts w:ascii="Bookman Old Style" w:hAnsi="Bookman Old Style"/>
          <w:color w:val="auto"/>
          <w:lang w:val="en-US"/>
        </w:rPr>
        <w:t>m</w:t>
      </w:r>
      <w:r w:rsidRPr="008024A2">
        <w:rPr>
          <w:rFonts w:ascii="Bookman Old Style" w:hAnsi="Bookman Old Style"/>
          <w:color w:val="auto"/>
        </w:rPr>
        <w:t xml:space="preserve">aklumat </w:t>
      </w:r>
      <w:r w:rsidRPr="008024A2">
        <w:rPr>
          <w:rFonts w:ascii="Bookman Old Style" w:hAnsi="Bookman Old Style"/>
          <w:color w:val="auto"/>
          <w:lang w:val="en-US"/>
        </w:rPr>
        <w:t>p</w:t>
      </w:r>
      <w:r w:rsidRPr="008024A2">
        <w:rPr>
          <w:rFonts w:ascii="Bookman Old Style" w:hAnsi="Bookman Old Style"/>
          <w:color w:val="auto"/>
        </w:rPr>
        <w:t>elayanan</w:t>
      </w:r>
      <w:r w:rsidR="008A3A9C" w:rsidRPr="00313B71">
        <w:rPr>
          <w:rFonts w:ascii="Bookman Old Style" w:hAnsi="Bookman Old Style"/>
          <w:color w:val="000000" w:themeColor="text1"/>
        </w:rPr>
        <w:t>;</w:t>
      </w:r>
    </w:p>
    <w:p w14:paraId="1B3E89F4" w14:textId="77777777" w:rsidR="008A3A9C" w:rsidRPr="00313B71" w:rsidRDefault="008A3A9C" w:rsidP="003906AA">
      <w:pPr>
        <w:pStyle w:val="ListParagraph"/>
        <w:numPr>
          <w:ilvl w:val="0"/>
          <w:numId w:val="35"/>
        </w:numPr>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rPr>
        <w:t>pengelolaan pengaduan; dan</w:t>
      </w:r>
    </w:p>
    <w:p w14:paraId="493F0FC9" w14:textId="77777777" w:rsidR="008A3A9C" w:rsidRPr="00313B71" w:rsidRDefault="008A3A9C" w:rsidP="003906AA">
      <w:pPr>
        <w:pStyle w:val="ListParagraph"/>
        <w:numPr>
          <w:ilvl w:val="0"/>
          <w:numId w:val="35"/>
        </w:numPr>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rPr>
        <w:t>penilaian kinerja.</w:t>
      </w:r>
    </w:p>
    <w:p w14:paraId="134D6A10" w14:textId="77777777" w:rsidR="008A3A9C" w:rsidRPr="00313B71" w:rsidRDefault="008A3A9C" w:rsidP="000E2458">
      <w:pPr>
        <w:spacing w:after="0" w:line="360" w:lineRule="auto"/>
        <w:rPr>
          <w:rFonts w:ascii="Bookman Old Style" w:hAnsi="Bookman Old Style"/>
          <w:color w:val="000000" w:themeColor="text1"/>
        </w:rPr>
      </w:pPr>
    </w:p>
    <w:p w14:paraId="1BEAABB3"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w:t>
      </w:r>
      <w:r w:rsidR="00D23EFE" w:rsidRPr="00313B71">
        <w:rPr>
          <w:rFonts w:ascii="Bookman Old Style" w:hAnsi="Bookman Old Style"/>
          <w:color w:val="000000" w:themeColor="text1"/>
        </w:rPr>
        <w:t>enam</w:t>
      </w:r>
    </w:p>
    <w:p w14:paraId="14C9BB3C"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Pelayanan Khusus</w:t>
      </w:r>
    </w:p>
    <w:p w14:paraId="1A20B209" w14:textId="77777777" w:rsidR="0070216A" w:rsidRPr="00313B71" w:rsidRDefault="0070216A" w:rsidP="0070216A">
      <w:pPr>
        <w:spacing w:after="0" w:line="360" w:lineRule="auto"/>
        <w:ind w:left="1985"/>
        <w:jc w:val="center"/>
        <w:rPr>
          <w:rFonts w:ascii="Bookman Old Style" w:hAnsi="Bookman Old Style"/>
          <w:color w:val="000000" w:themeColor="text1"/>
        </w:rPr>
      </w:pPr>
    </w:p>
    <w:p w14:paraId="735AB073"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21</w:t>
      </w:r>
    </w:p>
    <w:p w14:paraId="793019EB" w14:textId="77777777" w:rsidR="008A3A9C" w:rsidRPr="00313B71" w:rsidRDefault="008A3A9C" w:rsidP="003906AA">
      <w:pPr>
        <w:pStyle w:val="ListParagraph"/>
        <w:numPr>
          <w:ilvl w:val="0"/>
          <w:numId w:val="3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wajib memberikan pelayanan dengan perlakuan khusus kepada anggota </w:t>
      </w:r>
      <w:r w:rsidR="00C77CAE" w:rsidRPr="00313B71">
        <w:rPr>
          <w:rFonts w:ascii="Bookman Old Style" w:hAnsi="Bookman Old Style"/>
          <w:color w:val="000000" w:themeColor="text1"/>
        </w:rPr>
        <w:t xml:space="preserve">Masyarakat </w:t>
      </w:r>
      <w:r w:rsidR="004B31E2" w:rsidRPr="00313B71">
        <w:rPr>
          <w:rFonts w:ascii="Bookman Old Style" w:hAnsi="Bookman Old Style"/>
          <w:color w:val="000000" w:themeColor="text1"/>
        </w:rPr>
        <w:t xml:space="preserve">tertentu </w:t>
      </w:r>
      <w:r w:rsidRPr="00313B71">
        <w:rPr>
          <w:rFonts w:ascii="Bookman Old Style" w:hAnsi="Bookman Old Style"/>
          <w:color w:val="000000" w:themeColor="text1"/>
        </w:rPr>
        <w:t>penyandang cacat, lanjut usia, dan wanita hamil sesuai dengan ketentuan peraturan perundang-undangan.</w:t>
      </w:r>
    </w:p>
    <w:p w14:paraId="455F4D2C" w14:textId="77777777" w:rsidR="008A3A9C" w:rsidRPr="00313B71" w:rsidRDefault="008A3A9C" w:rsidP="003906AA">
      <w:pPr>
        <w:pStyle w:val="ListParagraph"/>
        <w:numPr>
          <w:ilvl w:val="0"/>
          <w:numId w:val="3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wajib menyediakan sarana, prasarana, dan/atau fasilitas pelayanan dengan perlakuan khusus </w:t>
      </w:r>
      <w:r w:rsidR="00E253CE" w:rsidRPr="00313B71">
        <w:rPr>
          <w:rFonts w:ascii="Bookman Old Style" w:hAnsi="Bookman Old Style"/>
          <w:color w:val="000000" w:themeColor="text1"/>
        </w:rPr>
        <w:t>dengan memperhatikan kemampuan P</w:t>
      </w:r>
      <w:r w:rsidRPr="00313B71">
        <w:rPr>
          <w:rFonts w:ascii="Bookman Old Style" w:hAnsi="Bookman Old Style"/>
          <w:color w:val="000000" w:themeColor="text1"/>
        </w:rPr>
        <w:t xml:space="preserve">enyelenggara dan kebutuhan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w:t>
      </w:r>
    </w:p>
    <w:p w14:paraId="7420741D" w14:textId="77777777" w:rsidR="004B31E2" w:rsidRPr="00313B71" w:rsidRDefault="00AD7D5B" w:rsidP="003906AA">
      <w:pPr>
        <w:pStyle w:val="ListParagraph"/>
        <w:numPr>
          <w:ilvl w:val="0"/>
          <w:numId w:val="3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Sarana, prasarana, dan/</w:t>
      </w:r>
      <w:r w:rsidR="008A3A9C" w:rsidRPr="00313B71">
        <w:rPr>
          <w:rFonts w:ascii="Bookman Old Style" w:hAnsi="Bookman Old Style"/>
          <w:color w:val="000000" w:themeColor="text1"/>
        </w:rPr>
        <w:t xml:space="preserve">atau fasilitas </w:t>
      </w:r>
      <w:r w:rsidR="008C030C" w:rsidRPr="00313B71">
        <w:rPr>
          <w:rFonts w:ascii="Bookman Old Style" w:hAnsi="Bookman Old Style"/>
          <w:color w:val="000000" w:themeColor="text1"/>
        </w:rPr>
        <w:t xml:space="preserve">Pelayanan Publik </w:t>
      </w:r>
      <w:r w:rsidR="008A3A9C" w:rsidRPr="00313B71">
        <w:rPr>
          <w:rFonts w:ascii="Bookman Old Style" w:hAnsi="Bookman Old Style"/>
          <w:color w:val="000000" w:themeColor="text1"/>
        </w:rPr>
        <w:t>dengan perlakuan khusus sebagaimana dimaksud pada ayat (2) dilarang digunakan oleh orang yang tidak berhak.</w:t>
      </w:r>
    </w:p>
    <w:p w14:paraId="1C13624A" w14:textId="77777777" w:rsidR="004B31E2" w:rsidRPr="00313B71" w:rsidRDefault="004B31E2" w:rsidP="000E2458">
      <w:pPr>
        <w:spacing w:after="0" w:line="360" w:lineRule="auto"/>
        <w:jc w:val="center"/>
        <w:rPr>
          <w:rFonts w:ascii="Bookman Old Style" w:hAnsi="Bookman Old Style"/>
          <w:color w:val="000000" w:themeColor="text1"/>
        </w:rPr>
      </w:pPr>
    </w:p>
    <w:p w14:paraId="2EAE7E23"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w:t>
      </w:r>
      <w:r w:rsidR="00D23EFE" w:rsidRPr="00313B71">
        <w:rPr>
          <w:rFonts w:ascii="Bookman Old Style" w:hAnsi="Bookman Old Style"/>
          <w:color w:val="000000" w:themeColor="text1"/>
        </w:rPr>
        <w:t>tujuh</w:t>
      </w:r>
    </w:p>
    <w:p w14:paraId="7729C29A" w14:textId="77777777" w:rsidR="0070216A" w:rsidRPr="00313B71" w:rsidRDefault="0055033D"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Biaya/Tarif Pelayanan Publik</w:t>
      </w:r>
    </w:p>
    <w:p w14:paraId="181B8F80" w14:textId="77777777" w:rsidR="0055033D" w:rsidRPr="00313B71" w:rsidRDefault="0055033D" w:rsidP="0070216A">
      <w:pPr>
        <w:spacing w:after="0" w:line="360" w:lineRule="auto"/>
        <w:ind w:left="1985"/>
        <w:jc w:val="center"/>
        <w:rPr>
          <w:rFonts w:ascii="Bookman Old Style" w:hAnsi="Bookman Old Style"/>
          <w:color w:val="000000" w:themeColor="text1"/>
        </w:rPr>
      </w:pPr>
    </w:p>
    <w:p w14:paraId="745CD739"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lastRenderedPageBreak/>
        <w:t>Pasal 22</w:t>
      </w:r>
    </w:p>
    <w:p w14:paraId="28B9889D" w14:textId="77777777" w:rsidR="008A3A9C" w:rsidRPr="00313B71" w:rsidRDefault="008A3A9C" w:rsidP="003906AA">
      <w:pPr>
        <w:pStyle w:val="ListParagraph"/>
        <w:numPr>
          <w:ilvl w:val="0"/>
          <w:numId w:val="3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Biaya/tarif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 xml:space="preserve">merupakan tanggung jawab negara dan/atau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w:t>
      </w:r>
    </w:p>
    <w:p w14:paraId="70BABFE1" w14:textId="77777777" w:rsidR="008A3A9C" w:rsidRPr="00313B71" w:rsidRDefault="00AD7D5B" w:rsidP="003906AA">
      <w:pPr>
        <w:pStyle w:val="ListParagraph"/>
        <w:numPr>
          <w:ilvl w:val="0"/>
          <w:numId w:val="3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Biaya/tarif </w:t>
      </w:r>
      <w:r w:rsidR="008C030C" w:rsidRPr="00313B71">
        <w:rPr>
          <w:rFonts w:ascii="Bookman Old Style" w:hAnsi="Bookman Old Style"/>
          <w:color w:val="000000" w:themeColor="text1"/>
        </w:rPr>
        <w:t xml:space="preserve">Pelayanan Publik </w:t>
      </w:r>
      <w:r w:rsidR="008A3A9C" w:rsidRPr="00313B71">
        <w:rPr>
          <w:rFonts w:ascii="Bookman Old Style" w:hAnsi="Bookman Old Style"/>
          <w:color w:val="000000" w:themeColor="text1"/>
        </w:rPr>
        <w:t xml:space="preserve">yang merupakan tanggung jawab negara sebagaimana dimaksud pada ayat (1) dibebankan kepada negara apabila diwajibkan dalam </w:t>
      </w:r>
      <w:r w:rsidRPr="00313B71">
        <w:rPr>
          <w:rFonts w:ascii="Bookman Old Style" w:hAnsi="Bookman Old Style"/>
          <w:color w:val="000000" w:themeColor="text1"/>
        </w:rPr>
        <w:t xml:space="preserve">ketentuan </w:t>
      </w:r>
      <w:r w:rsidR="008A3A9C" w:rsidRPr="00313B71">
        <w:rPr>
          <w:rFonts w:ascii="Bookman Old Style" w:hAnsi="Bookman Old Style"/>
          <w:color w:val="000000" w:themeColor="text1"/>
        </w:rPr>
        <w:t>peraturan perundang-undangan.</w:t>
      </w:r>
    </w:p>
    <w:p w14:paraId="47601A91" w14:textId="77777777" w:rsidR="008A3A9C" w:rsidRPr="00313B71" w:rsidRDefault="008A3A9C" w:rsidP="003906AA">
      <w:pPr>
        <w:pStyle w:val="ListParagraph"/>
        <w:numPr>
          <w:ilvl w:val="0"/>
          <w:numId w:val="3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Biaya/tarif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 xml:space="preserve">selain yang diwajibkan oleh peraturan perundang-undangan sebagaimana dimaksud pada ayat (2) dibebankan kepada penerima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dengan memperhatikan hal-hal sebagai berikut:</w:t>
      </w:r>
    </w:p>
    <w:p w14:paraId="4CE80205" w14:textId="77777777" w:rsidR="008A3A9C" w:rsidRPr="00313B71" w:rsidRDefault="008A3A9C" w:rsidP="003906AA">
      <w:pPr>
        <w:pStyle w:val="ListParagraph"/>
        <w:numPr>
          <w:ilvl w:val="0"/>
          <w:numId w:val="38"/>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kondisi ekonomi sosial dan daya beli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w:t>
      </w:r>
    </w:p>
    <w:p w14:paraId="7BA24F62" w14:textId="77777777" w:rsidR="008A3A9C" w:rsidRPr="00313B71" w:rsidRDefault="008A3A9C" w:rsidP="003906AA">
      <w:pPr>
        <w:pStyle w:val="ListParagraph"/>
        <w:numPr>
          <w:ilvl w:val="0"/>
          <w:numId w:val="38"/>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nilai/harga yang berlaku atas barang dan atau</w:t>
      </w:r>
      <w:r w:rsidR="005A3910" w:rsidRPr="00313B71">
        <w:rPr>
          <w:rFonts w:ascii="Bookman Old Style" w:hAnsi="Bookman Old Style"/>
          <w:color w:val="000000" w:themeColor="text1"/>
        </w:rPr>
        <w:t xml:space="preserve"> </w:t>
      </w:r>
      <w:r w:rsidRPr="00313B71">
        <w:rPr>
          <w:rFonts w:ascii="Bookman Old Style" w:hAnsi="Bookman Old Style"/>
          <w:color w:val="000000" w:themeColor="text1"/>
        </w:rPr>
        <w:t>jasa;</w:t>
      </w:r>
      <w:r w:rsidR="00754BF6" w:rsidRPr="00313B71">
        <w:rPr>
          <w:rFonts w:ascii="Bookman Old Style" w:hAnsi="Bookman Old Style"/>
          <w:color w:val="000000" w:themeColor="text1"/>
        </w:rPr>
        <w:t xml:space="preserve"> dan</w:t>
      </w:r>
    </w:p>
    <w:p w14:paraId="1CCC4D14" w14:textId="77777777" w:rsidR="008A3A9C" w:rsidRPr="00313B71" w:rsidRDefault="008A3A9C" w:rsidP="003906AA">
      <w:pPr>
        <w:pStyle w:val="ListParagraph"/>
        <w:numPr>
          <w:ilvl w:val="0"/>
          <w:numId w:val="38"/>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biaya operasional dalam proses produksi   pelayanan.</w:t>
      </w:r>
    </w:p>
    <w:p w14:paraId="64B5B016" w14:textId="77777777" w:rsidR="008A3A9C" w:rsidRPr="00313B71" w:rsidRDefault="008A3A9C" w:rsidP="003906AA">
      <w:pPr>
        <w:pStyle w:val="ListParagraph"/>
        <w:numPr>
          <w:ilvl w:val="0"/>
          <w:numId w:val="3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Biaya/tarif untuk pelayanan  publik  sebagaimana dimaksud pada ayat (2) dan ayat (3) diusulkan dan ditetapkan melalui mekanisme dan persyaratan sesuai dengan ketentuan perundang-undangan yang berlaku.</w:t>
      </w:r>
    </w:p>
    <w:p w14:paraId="29312232" w14:textId="77777777" w:rsidR="008A3A9C" w:rsidRPr="00313B71" w:rsidRDefault="008A3A9C" w:rsidP="003906AA">
      <w:pPr>
        <w:pStyle w:val="ListParagraph"/>
        <w:numPr>
          <w:ilvl w:val="0"/>
          <w:numId w:val="3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Besaran dan rincian biaya </w:t>
      </w:r>
      <w:r w:rsidR="008C030C"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 xml:space="preserve">harus diinformasikan secara jelas dan diletakkan di dekat loket pelayanan, ditulis dengan huruf cetak, dan dapat dibaca dalam jarak </w:t>
      </w:r>
      <w:r w:rsidR="0070216A" w:rsidRPr="00313B71">
        <w:rPr>
          <w:rFonts w:ascii="Bookman Old Style" w:hAnsi="Bookman Old Style"/>
          <w:color w:val="000000" w:themeColor="text1"/>
        </w:rPr>
        <w:t xml:space="preserve">pandang minimum 3 (tiga) meter </w:t>
      </w:r>
      <w:r w:rsidRPr="00313B71">
        <w:rPr>
          <w:rFonts w:ascii="Bookman Old Style" w:hAnsi="Bookman Old Style"/>
          <w:color w:val="000000" w:themeColor="text1"/>
        </w:rPr>
        <w:t>atau disesuaikan dengan kondisi ruangan.</w:t>
      </w:r>
    </w:p>
    <w:p w14:paraId="5CF9A8B6" w14:textId="77777777" w:rsidR="00C12DCD" w:rsidRPr="00313B71" w:rsidRDefault="008A3A9C" w:rsidP="003906AA">
      <w:pPr>
        <w:pStyle w:val="ListParagraph"/>
        <w:numPr>
          <w:ilvl w:val="0"/>
          <w:numId w:val="3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Setia</w:t>
      </w:r>
      <w:r w:rsidR="00C77CAE" w:rsidRPr="00313B71">
        <w:rPr>
          <w:rFonts w:ascii="Bookman Old Style" w:hAnsi="Bookman Old Style"/>
          <w:color w:val="000000" w:themeColor="text1"/>
        </w:rPr>
        <w:t>p pembayaran yang ditarik dari M</w:t>
      </w:r>
      <w:r w:rsidRPr="00313B71">
        <w:rPr>
          <w:rFonts w:ascii="Bookman Old Style" w:hAnsi="Bookman Old Style"/>
          <w:color w:val="000000" w:themeColor="text1"/>
        </w:rPr>
        <w:t>asyarakat harus disertai dengan tanda bukti resmi sesuai dengan jumlah yang dibayarkan.</w:t>
      </w:r>
    </w:p>
    <w:p w14:paraId="70CA3212" w14:textId="77777777" w:rsidR="00165009" w:rsidRPr="00313B71" w:rsidRDefault="00165009" w:rsidP="000E2458">
      <w:pPr>
        <w:tabs>
          <w:tab w:val="left" w:pos="3519"/>
        </w:tabs>
        <w:spacing w:after="0" w:line="360" w:lineRule="auto"/>
        <w:rPr>
          <w:rFonts w:ascii="Bookman Old Style" w:hAnsi="Bookman Old Style"/>
          <w:color w:val="000000" w:themeColor="text1"/>
        </w:rPr>
      </w:pPr>
    </w:p>
    <w:p w14:paraId="17EFC238" w14:textId="77777777" w:rsidR="008A3A9C" w:rsidRPr="00313B71" w:rsidRDefault="00A24D2F"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23</w:t>
      </w:r>
    </w:p>
    <w:p w14:paraId="63FAA48D" w14:textId="77777777" w:rsidR="008A3A9C" w:rsidRPr="00313B71" w:rsidRDefault="008A3A9C" w:rsidP="003906AA">
      <w:pPr>
        <w:pStyle w:val="ListParagraph"/>
        <w:numPr>
          <w:ilvl w:val="0"/>
          <w:numId w:val="3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Penentuan biaya/tarif yang dituangkan dalam Standar Pelayanan ditetapkan setelah mendapatkan persetujuan Dewan Perwakilan Rakyat dan berdasarkan peraturan perundang-undangan.</w:t>
      </w:r>
    </w:p>
    <w:p w14:paraId="218796A2" w14:textId="77777777" w:rsidR="008A3A9C" w:rsidRPr="00313B71" w:rsidRDefault="008A3A9C" w:rsidP="003906AA">
      <w:pPr>
        <w:pStyle w:val="ListParagraph"/>
        <w:numPr>
          <w:ilvl w:val="0"/>
          <w:numId w:val="3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w:t>
      </w:r>
      <w:r w:rsidR="0070216A" w:rsidRPr="00313B71">
        <w:rPr>
          <w:rFonts w:ascii="Bookman Old Style" w:hAnsi="Bookman Old Style"/>
          <w:color w:val="000000" w:themeColor="text1"/>
        </w:rPr>
        <w:t>am</w:t>
      </w:r>
      <w:r w:rsidR="0070216A" w:rsidRPr="00313B71">
        <w:rPr>
          <w:rFonts w:ascii="Bookman Old Style" w:hAnsi="Bookman Old Style"/>
          <w:color w:val="000000" w:themeColor="text1"/>
        </w:rPr>
        <w:tab/>
        <w:t>hal</w:t>
      </w:r>
      <w:r w:rsidR="0070216A" w:rsidRPr="00313B71">
        <w:rPr>
          <w:rFonts w:ascii="Bookman Old Style" w:hAnsi="Bookman Old Style"/>
          <w:color w:val="000000" w:themeColor="text1"/>
        </w:rPr>
        <w:tab/>
        <w:t xml:space="preserve">pemberlakuan biaya/tarif </w:t>
      </w:r>
      <w:r w:rsidRPr="00313B71">
        <w:rPr>
          <w:rFonts w:ascii="Bookman Old Style" w:hAnsi="Bookman Old Style"/>
          <w:color w:val="000000" w:themeColor="text1"/>
        </w:rPr>
        <w:t xml:space="preserve">sebagaimana </w:t>
      </w:r>
      <w:r w:rsidR="0070216A" w:rsidRPr="00313B71">
        <w:rPr>
          <w:rFonts w:ascii="Bookman Old Style" w:hAnsi="Bookman Old Style"/>
          <w:color w:val="000000" w:themeColor="text1"/>
        </w:rPr>
        <w:t xml:space="preserve">dimaksud pada </w:t>
      </w:r>
      <w:r w:rsidRPr="00313B71">
        <w:rPr>
          <w:rFonts w:ascii="Bookman Old Style" w:hAnsi="Bookman Old Style"/>
          <w:color w:val="000000" w:themeColor="text1"/>
        </w:rPr>
        <w:t>ayat pelayanan (1) belum mendapatka</w:t>
      </w:r>
      <w:r w:rsidR="00AB10A9" w:rsidRPr="00313B71">
        <w:rPr>
          <w:rFonts w:ascii="Bookman Old Style" w:hAnsi="Bookman Old Style"/>
          <w:color w:val="000000" w:themeColor="text1"/>
        </w:rPr>
        <w:t xml:space="preserve">n </w:t>
      </w:r>
      <w:r w:rsidR="00AB10A9" w:rsidRPr="00313B71">
        <w:rPr>
          <w:rFonts w:ascii="Bookman Old Style" w:hAnsi="Bookman Old Style"/>
          <w:color w:val="000000" w:themeColor="text1"/>
        </w:rPr>
        <w:lastRenderedPageBreak/>
        <w:t xml:space="preserve">persetujuan Dewan Perwakilan </w:t>
      </w:r>
      <w:r w:rsidRPr="00313B71">
        <w:rPr>
          <w:rFonts w:ascii="Bookman Old Style" w:hAnsi="Bookman Old Style"/>
          <w:color w:val="000000" w:themeColor="text1"/>
        </w:rPr>
        <w:t>R</w:t>
      </w:r>
      <w:r w:rsidR="00D23EFE" w:rsidRPr="00313B71">
        <w:rPr>
          <w:rFonts w:ascii="Bookman Old Style" w:hAnsi="Bookman Old Style"/>
          <w:color w:val="000000" w:themeColor="text1"/>
        </w:rPr>
        <w:t>akyat, dapat menggunakan biaya/</w:t>
      </w:r>
      <w:r w:rsidRPr="00313B71">
        <w:rPr>
          <w:rFonts w:ascii="Bookman Old Style" w:hAnsi="Bookman Old Style"/>
          <w:color w:val="000000" w:themeColor="text1"/>
        </w:rPr>
        <w:t>tarif pelayanan yang masih berlaku.</w:t>
      </w:r>
    </w:p>
    <w:p w14:paraId="69AA7D6C" w14:textId="77777777" w:rsidR="00D23EFE" w:rsidRPr="00313B71" w:rsidRDefault="008A3A9C" w:rsidP="00165009">
      <w:pPr>
        <w:spacing w:after="0" w:line="360" w:lineRule="auto"/>
        <w:rPr>
          <w:rFonts w:ascii="Bookman Old Style" w:hAnsi="Bookman Old Style"/>
          <w:color w:val="000000" w:themeColor="text1"/>
        </w:rPr>
      </w:pPr>
      <w:r w:rsidRPr="00313B71">
        <w:rPr>
          <w:rFonts w:ascii="Bookman Old Style" w:hAnsi="Bookman Old Style"/>
          <w:color w:val="000000" w:themeColor="text1"/>
        </w:rPr>
        <w:tab/>
      </w:r>
    </w:p>
    <w:p w14:paraId="4C9A7765"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Bagian </w:t>
      </w:r>
      <w:r w:rsidR="00165009" w:rsidRPr="00313B71">
        <w:rPr>
          <w:rFonts w:ascii="Bookman Old Style" w:hAnsi="Bookman Old Style"/>
          <w:color w:val="000000" w:themeColor="text1"/>
        </w:rPr>
        <w:t>Ke</w:t>
      </w:r>
      <w:r w:rsidR="00D23EFE" w:rsidRPr="00313B71">
        <w:rPr>
          <w:rFonts w:ascii="Bookman Old Style" w:hAnsi="Bookman Old Style"/>
          <w:color w:val="000000" w:themeColor="text1"/>
        </w:rPr>
        <w:t>delapan</w:t>
      </w:r>
    </w:p>
    <w:p w14:paraId="5CE32B64"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Peng</w:t>
      </w:r>
      <w:r w:rsidR="00AD7D5B" w:rsidRPr="00313B71">
        <w:rPr>
          <w:rFonts w:ascii="Bookman Old Style" w:hAnsi="Bookman Old Style"/>
          <w:color w:val="000000" w:themeColor="text1"/>
        </w:rPr>
        <w:t>elolaan Sarana, Prasarana, dan/</w:t>
      </w:r>
      <w:r w:rsidRPr="00313B71">
        <w:rPr>
          <w:rFonts w:ascii="Bookman Old Style" w:hAnsi="Bookman Old Style"/>
          <w:color w:val="000000" w:themeColor="text1"/>
        </w:rPr>
        <w:t>atau Fasilitas</w:t>
      </w:r>
    </w:p>
    <w:p w14:paraId="12048308"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Pelayanan Publik</w:t>
      </w:r>
    </w:p>
    <w:p w14:paraId="52238C5E" w14:textId="77777777" w:rsidR="0070216A" w:rsidRPr="00313B71" w:rsidRDefault="0070216A" w:rsidP="000E2458">
      <w:pPr>
        <w:spacing w:after="0" w:line="360" w:lineRule="auto"/>
        <w:jc w:val="center"/>
        <w:rPr>
          <w:rFonts w:ascii="Bookman Old Style" w:hAnsi="Bookman Old Style"/>
          <w:color w:val="000000" w:themeColor="text1"/>
        </w:rPr>
      </w:pPr>
    </w:p>
    <w:p w14:paraId="38CCD069"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A24D2F" w:rsidRPr="00313B71">
        <w:rPr>
          <w:rFonts w:ascii="Bookman Old Style" w:hAnsi="Bookman Old Style"/>
          <w:color w:val="000000" w:themeColor="text1"/>
        </w:rPr>
        <w:t>24</w:t>
      </w:r>
    </w:p>
    <w:p w14:paraId="246412F4" w14:textId="77777777" w:rsidR="004B31E2" w:rsidRPr="00313B71" w:rsidRDefault="009D553E" w:rsidP="003906AA">
      <w:pPr>
        <w:pStyle w:val="ListParagraph"/>
        <w:numPr>
          <w:ilvl w:val="0"/>
          <w:numId w:val="4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dan P</w:t>
      </w:r>
      <w:r w:rsidR="008A3A9C" w:rsidRPr="00313B71">
        <w:rPr>
          <w:rFonts w:ascii="Bookman Old Style" w:hAnsi="Bookman Old Style"/>
          <w:color w:val="000000" w:themeColor="text1"/>
        </w:rPr>
        <w:t xml:space="preserve">elaksana wajib mengelola sarana, prasarana, dan/atau fasilitas </w:t>
      </w:r>
      <w:r w:rsidR="00E253CE" w:rsidRPr="00313B71">
        <w:rPr>
          <w:rFonts w:ascii="Bookman Old Style" w:hAnsi="Bookman Old Style"/>
          <w:color w:val="000000" w:themeColor="text1"/>
        </w:rPr>
        <w:t xml:space="preserve">Pelayanan Publik </w:t>
      </w:r>
      <w:r w:rsidR="008A3A9C" w:rsidRPr="00313B71">
        <w:rPr>
          <w:rFonts w:ascii="Bookman Old Style" w:hAnsi="Bookman Old Style"/>
          <w:color w:val="000000" w:themeColor="text1"/>
        </w:rPr>
        <w:t>secara efektif, efisien, transparan, akuntabel, dan berkesinambungan serta bertanggung jawab</w:t>
      </w:r>
      <w:r w:rsidR="00165009" w:rsidRPr="00313B71">
        <w:rPr>
          <w:rFonts w:ascii="Bookman Old Style" w:hAnsi="Bookman Old Style"/>
          <w:color w:val="000000" w:themeColor="text1"/>
        </w:rPr>
        <w:t xml:space="preserve"> terhadap pemeliharaan dan/</w:t>
      </w:r>
      <w:r w:rsidR="008A3A9C" w:rsidRPr="00313B71">
        <w:rPr>
          <w:rFonts w:ascii="Bookman Old Style" w:hAnsi="Bookman Old Style"/>
          <w:color w:val="000000" w:themeColor="text1"/>
        </w:rPr>
        <w:t>atau penggantian sarana, prasarana</w:t>
      </w:r>
      <w:r w:rsidR="00165009" w:rsidRPr="00313B71">
        <w:rPr>
          <w:rFonts w:ascii="Bookman Old Style" w:hAnsi="Bookman Old Style"/>
          <w:color w:val="000000" w:themeColor="text1"/>
        </w:rPr>
        <w:t>, dan/</w:t>
      </w:r>
      <w:r w:rsidR="008A3A9C" w:rsidRPr="00313B71">
        <w:rPr>
          <w:rFonts w:ascii="Bookman Old Style" w:hAnsi="Bookman Old Style"/>
          <w:color w:val="000000" w:themeColor="text1"/>
        </w:rPr>
        <w:t>a</w:t>
      </w:r>
      <w:r w:rsidR="004B31E2" w:rsidRPr="00313B71">
        <w:rPr>
          <w:rFonts w:ascii="Bookman Old Style" w:hAnsi="Bookman Old Style"/>
          <w:color w:val="000000" w:themeColor="text1"/>
        </w:rPr>
        <w:t xml:space="preserve">tau fasilitas </w:t>
      </w:r>
      <w:r w:rsidR="002F5266" w:rsidRPr="00313B71">
        <w:rPr>
          <w:rFonts w:ascii="Bookman Old Style" w:hAnsi="Bookman Old Style"/>
          <w:color w:val="000000" w:themeColor="text1"/>
        </w:rPr>
        <w:t>Pelayanan Publik</w:t>
      </w:r>
      <w:r w:rsidR="004B31E2" w:rsidRPr="00313B71">
        <w:rPr>
          <w:rFonts w:ascii="Bookman Old Style" w:hAnsi="Bookman Old Style"/>
          <w:color w:val="000000" w:themeColor="text1"/>
        </w:rPr>
        <w:t>.</w:t>
      </w:r>
    </w:p>
    <w:p w14:paraId="2E37E712" w14:textId="77777777" w:rsidR="008A3A9C" w:rsidRPr="00313B71" w:rsidRDefault="008A3A9C" w:rsidP="003906AA">
      <w:pPr>
        <w:pStyle w:val="ListParagraph"/>
        <w:numPr>
          <w:ilvl w:val="0"/>
          <w:numId w:val="40"/>
        </w:numPr>
        <w:spacing w:after="0" w:line="360" w:lineRule="auto"/>
        <w:ind w:left="2552" w:hanging="567"/>
        <w:jc w:val="both"/>
        <w:rPr>
          <w:rFonts w:ascii="Bookman Old Style" w:hAnsi="Bookman Old Style"/>
          <w:color w:val="000000" w:themeColor="text1"/>
        </w:rPr>
      </w:pPr>
      <w:bookmarkStart w:id="1" w:name="_Hlk69729023"/>
      <w:r w:rsidRPr="00313B71">
        <w:rPr>
          <w:rFonts w:ascii="Bookman Old Style" w:hAnsi="Bookman Old Style"/>
          <w:color w:val="000000" w:themeColor="text1"/>
        </w:rPr>
        <w:t>Pelaksana w</w:t>
      </w:r>
      <w:r w:rsidR="00E253CE" w:rsidRPr="00313B71">
        <w:rPr>
          <w:rFonts w:ascii="Bookman Old Style" w:hAnsi="Bookman Old Style"/>
          <w:color w:val="000000" w:themeColor="text1"/>
        </w:rPr>
        <w:t>ajib memberikan laporan kepada P</w:t>
      </w:r>
      <w:r w:rsidRPr="00313B71">
        <w:rPr>
          <w:rFonts w:ascii="Bookman Old Style" w:hAnsi="Bookman Old Style"/>
          <w:color w:val="000000" w:themeColor="text1"/>
        </w:rPr>
        <w:t xml:space="preserve">enyelenggara mengenai kondisi dan kebutuhan sarana, prasarana, dan/atau fasilitas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se</w:t>
      </w:r>
      <w:r w:rsidR="004B31E2" w:rsidRPr="00313B71">
        <w:rPr>
          <w:rFonts w:ascii="Bookman Old Style" w:hAnsi="Bookman Old Style"/>
          <w:color w:val="000000" w:themeColor="text1"/>
        </w:rPr>
        <w:t>suai dengan tuntutan kebutuhan Standar P</w:t>
      </w:r>
      <w:r w:rsidRPr="00313B71">
        <w:rPr>
          <w:rFonts w:ascii="Bookman Old Style" w:hAnsi="Bookman Old Style"/>
          <w:color w:val="000000" w:themeColor="text1"/>
        </w:rPr>
        <w:t>elayanan</w:t>
      </w:r>
      <w:bookmarkEnd w:id="1"/>
      <w:r w:rsidRPr="00313B71">
        <w:rPr>
          <w:rFonts w:ascii="Bookman Old Style" w:hAnsi="Bookman Old Style"/>
          <w:color w:val="000000" w:themeColor="text1"/>
        </w:rPr>
        <w:t>.</w:t>
      </w:r>
    </w:p>
    <w:p w14:paraId="31A85B82" w14:textId="77777777" w:rsidR="008A3A9C" w:rsidRPr="00313B71" w:rsidRDefault="008A3A9C" w:rsidP="003906AA">
      <w:pPr>
        <w:pStyle w:val="ListParagraph"/>
        <w:numPr>
          <w:ilvl w:val="0"/>
          <w:numId w:val="4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dilarang memberikan izin dan/atau membiarkan pihak lain meng</w:t>
      </w:r>
      <w:r w:rsidR="00165009" w:rsidRPr="00313B71">
        <w:rPr>
          <w:rFonts w:ascii="Bookman Old Style" w:hAnsi="Bookman Old Style"/>
          <w:color w:val="000000" w:themeColor="text1"/>
        </w:rPr>
        <w:t>gunakan sarana, prasarana, dan/</w:t>
      </w:r>
      <w:r w:rsidRPr="00313B71">
        <w:rPr>
          <w:rFonts w:ascii="Bookman Old Style" w:hAnsi="Bookman Old Style"/>
          <w:color w:val="000000" w:themeColor="text1"/>
        </w:rPr>
        <w:t xml:space="preserve">atau fasilitas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 xml:space="preserve">yang mengakibatkan sarana, prasarana, dan/ atau fasilitas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tidak berfungsi atau tidak sesuai dengan peruntukannya.</w:t>
      </w:r>
    </w:p>
    <w:p w14:paraId="22CB4605" w14:textId="77777777" w:rsidR="008A3A9C" w:rsidRPr="00313B71" w:rsidRDefault="008A3A9C" w:rsidP="003906AA">
      <w:pPr>
        <w:pStyle w:val="ListParagraph"/>
        <w:numPr>
          <w:ilvl w:val="0"/>
          <w:numId w:val="4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yang bermaksud melakukan pe</w:t>
      </w:r>
      <w:r w:rsidR="00165009" w:rsidRPr="00313B71">
        <w:rPr>
          <w:rFonts w:ascii="Bookman Old Style" w:hAnsi="Bookman Old Style"/>
          <w:color w:val="000000" w:themeColor="text1"/>
        </w:rPr>
        <w:t>rbaikan sarana, prasarana, dan/</w:t>
      </w:r>
      <w:r w:rsidRPr="00313B71">
        <w:rPr>
          <w:rFonts w:ascii="Bookman Old Style" w:hAnsi="Bookman Old Style"/>
          <w:color w:val="000000" w:themeColor="text1"/>
        </w:rPr>
        <w:t xml:space="preserve">atau fasilitas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wajib mengumumkan dan mencantumkan batas waktu penyelesaian pekerjaan secara jelas dan terbuka.</w:t>
      </w:r>
    </w:p>
    <w:p w14:paraId="6B4A05B4" w14:textId="77777777" w:rsidR="008A3A9C" w:rsidRPr="00313B71" w:rsidRDefault="008A3A9C" w:rsidP="003906AA">
      <w:pPr>
        <w:pStyle w:val="ListParagraph"/>
        <w:numPr>
          <w:ilvl w:val="0"/>
          <w:numId w:val="4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w:t>
      </w:r>
      <w:r w:rsidR="00165009" w:rsidRPr="00313B71">
        <w:rPr>
          <w:rFonts w:ascii="Bookman Old Style" w:hAnsi="Bookman Old Style"/>
          <w:color w:val="000000" w:themeColor="text1"/>
        </w:rPr>
        <w:t>rbaikan sarana, prasarana, dan/</w:t>
      </w:r>
      <w:r w:rsidRPr="00313B71">
        <w:rPr>
          <w:rFonts w:ascii="Bookman Old Style" w:hAnsi="Bookman Old Style"/>
          <w:color w:val="000000" w:themeColor="text1"/>
        </w:rPr>
        <w:t xml:space="preserve">atau  fasilitas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sebagaimana dimaksud pada ayat (4) dilarang meng</w:t>
      </w:r>
      <w:r w:rsidR="004B31E2" w:rsidRPr="00313B71">
        <w:rPr>
          <w:rFonts w:ascii="Bookman Old Style" w:hAnsi="Bookman Old Style"/>
          <w:color w:val="000000" w:themeColor="text1"/>
        </w:rPr>
        <w:t>akibatkan terhentinya kegiatan Pelayanan P</w:t>
      </w:r>
      <w:r w:rsidRPr="00313B71">
        <w:rPr>
          <w:rFonts w:ascii="Bookman Old Style" w:hAnsi="Bookman Old Style"/>
          <w:color w:val="000000" w:themeColor="text1"/>
        </w:rPr>
        <w:t>ublik.</w:t>
      </w:r>
    </w:p>
    <w:p w14:paraId="11C9CD12" w14:textId="77777777" w:rsidR="008A3A9C" w:rsidRPr="00313B71" w:rsidRDefault="009D553E" w:rsidP="003906AA">
      <w:pPr>
        <w:pStyle w:val="ListParagraph"/>
        <w:numPr>
          <w:ilvl w:val="0"/>
          <w:numId w:val="4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dan P</w:t>
      </w:r>
      <w:r w:rsidR="008A3A9C" w:rsidRPr="00313B71">
        <w:rPr>
          <w:rFonts w:ascii="Bookman Old Style" w:hAnsi="Bookman Old Style"/>
          <w:color w:val="000000" w:themeColor="text1"/>
        </w:rPr>
        <w:t>elaksana yang tidak melakukan kewajiban s</w:t>
      </w:r>
      <w:r w:rsidR="004B31E2" w:rsidRPr="00313B71">
        <w:rPr>
          <w:rFonts w:ascii="Bookman Old Style" w:hAnsi="Bookman Old Style"/>
          <w:color w:val="000000" w:themeColor="text1"/>
        </w:rPr>
        <w:t>ebagaimana dimaksud pada ayat (5</w:t>
      </w:r>
      <w:r w:rsidR="008A3A9C" w:rsidRPr="00313B71">
        <w:rPr>
          <w:rFonts w:ascii="Bookman Old Style" w:hAnsi="Bookman Old Style"/>
          <w:color w:val="000000" w:themeColor="text1"/>
        </w:rPr>
        <w:t>) dinyatakan telah melakukan kelalaian.</w:t>
      </w:r>
    </w:p>
    <w:p w14:paraId="05CCD6A0" w14:textId="77777777" w:rsidR="00FB22C8" w:rsidRPr="00313B71" w:rsidRDefault="00FB22C8" w:rsidP="00160C38">
      <w:pPr>
        <w:spacing w:after="0" w:line="360" w:lineRule="auto"/>
        <w:rPr>
          <w:rFonts w:ascii="Bookman Old Style" w:hAnsi="Bookman Old Style"/>
          <w:color w:val="000000" w:themeColor="text1"/>
        </w:rPr>
      </w:pPr>
    </w:p>
    <w:p w14:paraId="1E527C9D"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lastRenderedPageBreak/>
        <w:t>Bagian Kese</w:t>
      </w:r>
      <w:r w:rsidR="00165009" w:rsidRPr="00313B71">
        <w:rPr>
          <w:rFonts w:ascii="Bookman Old Style" w:hAnsi="Bookman Old Style"/>
          <w:color w:val="000000" w:themeColor="text1"/>
        </w:rPr>
        <w:t>mbilan</w:t>
      </w:r>
    </w:p>
    <w:p w14:paraId="5D834742"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Perilaku Pelaksana dalam Pelayanan</w:t>
      </w:r>
    </w:p>
    <w:p w14:paraId="10519FF9" w14:textId="77777777" w:rsidR="0070216A" w:rsidRPr="00313B71" w:rsidRDefault="0070216A" w:rsidP="0070216A">
      <w:pPr>
        <w:spacing w:after="0" w:line="360" w:lineRule="auto"/>
        <w:ind w:left="1985"/>
        <w:jc w:val="center"/>
        <w:rPr>
          <w:rFonts w:ascii="Bookman Old Style" w:hAnsi="Bookman Old Style"/>
          <w:color w:val="000000" w:themeColor="text1"/>
        </w:rPr>
      </w:pPr>
    </w:p>
    <w:p w14:paraId="2672C3A3" w14:textId="77777777" w:rsidR="008A3A9C" w:rsidRPr="00313B71" w:rsidRDefault="008A3A9C" w:rsidP="0070216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w:t>
      </w:r>
      <w:r w:rsidR="00A24D2F" w:rsidRPr="00313B71">
        <w:rPr>
          <w:rFonts w:ascii="Bookman Old Style" w:hAnsi="Bookman Old Style"/>
          <w:color w:val="000000" w:themeColor="text1"/>
        </w:rPr>
        <w:t>al 25</w:t>
      </w:r>
    </w:p>
    <w:p w14:paraId="1BC81630" w14:textId="77777777" w:rsidR="0070216A" w:rsidRPr="00313B71" w:rsidRDefault="00AB10A9" w:rsidP="0070216A">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 xml:space="preserve">Pelaksana dalam melaksanakan </w:t>
      </w:r>
      <w:r w:rsidR="00E253CE" w:rsidRPr="00313B71">
        <w:rPr>
          <w:rFonts w:ascii="Bookman Old Style" w:hAnsi="Bookman Old Style"/>
          <w:color w:val="000000" w:themeColor="text1"/>
        </w:rPr>
        <w:t xml:space="preserve">Pelayanan Publik </w:t>
      </w:r>
      <w:r w:rsidR="008A3A9C" w:rsidRPr="00313B71">
        <w:rPr>
          <w:rFonts w:ascii="Bookman Old Style" w:hAnsi="Bookman Old Style"/>
          <w:color w:val="000000" w:themeColor="text1"/>
        </w:rPr>
        <w:t>harus berperilaku sebagai berikut:</w:t>
      </w:r>
    </w:p>
    <w:p w14:paraId="6607FE56"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adil dan tidak diskriminatif;</w:t>
      </w:r>
    </w:p>
    <w:p w14:paraId="5BB50D58"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cermat;</w:t>
      </w:r>
    </w:p>
    <w:p w14:paraId="4BCDDC95"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santun dan ramah;</w:t>
      </w:r>
    </w:p>
    <w:p w14:paraId="33942462" w14:textId="77777777" w:rsidR="008A3A9C" w:rsidRPr="00313B71" w:rsidRDefault="00446125"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tega</w:t>
      </w:r>
      <w:r w:rsidR="00AB10A9" w:rsidRPr="00313B71">
        <w:rPr>
          <w:rFonts w:ascii="Bookman Old Style" w:hAnsi="Bookman Old Style"/>
          <w:color w:val="000000" w:themeColor="text1"/>
        </w:rPr>
        <w:t xml:space="preserve">s, andal, dan    </w:t>
      </w:r>
      <w:r w:rsidRPr="00313B71">
        <w:rPr>
          <w:rFonts w:ascii="Bookman Old Style" w:hAnsi="Bookman Old Style"/>
          <w:color w:val="000000" w:themeColor="text1"/>
        </w:rPr>
        <w:t>tidak</w:t>
      </w:r>
      <w:r w:rsidRPr="00313B71">
        <w:rPr>
          <w:rFonts w:ascii="Bookman Old Style" w:hAnsi="Bookman Old Style"/>
          <w:color w:val="000000" w:themeColor="text1"/>
        </w:rPr>
        <w:tab/>
        <w:t xml:space="preserve">memberikan putusan </w:t>
      </w:r>
      <w:r w:rsidR="008A3A9C" w:rsidRPr="00313B71">
        <w:rPr>
          <w:rFonts w:ascii="Bookman Old Style" w:hAnsi="Bookman Old Style"/>
          <w:color w:val="000000" w:themeColor="text1"/>
        </w:rPr>
        <w:t>yang berlarut-larut;</w:t>
      </w:r>
    </w:p>
    <w:p w14:paraId="55449ECA"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profesional;</w:t>
      </w:r>
    </w:p>
    <w:p w14:paraId="448C8765"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tidak mempersulit;</w:t>
      </w:r>
    </w:p>
    <w:p w14:paraId="5E3309A0"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patuh pada perintah atasan yang sah dan wajar;</w:t>
      </w:r>
    </w:p>
    <w:p w14:paraId="67053A74"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menjunjung tinggi nilai-nilai akuntabi</w:t>
      </w:r>
      <w:r w:rsidR="00E253CE" w:rsidRPr="00313B71">
        <w:rPr>
          <w:rFonts w:ascii="Bookman Old Style" w:hAnsi="Bookman Old Style"/>
          <w:color w:val="000000" w:themeColor="text1"/>
        </w:rPr>
        <w:t>litas dan integritas institusi P</w:t>
      </w:r>
      <w:r w:rsidRPr="00313B71">
        <w:rPr>
          <w:rFonts w:ascii="Bookman Old Style" w:hAnsi="Bookman Old Style"/>
          <w:color w:val="000000" w:themeColor="text1"/>
        </w:rPr>
        <w:t>enyelenggara;</w:t>
      </w:r>
    </w:p>
    <w:p w14:paraId="4EA07398"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tidak membocorkan informasi atau dokumen yang wajib </w:t>
      </w:r>
      <w:r w:rsidR="009344E7" w:rsidRPr="00313B71">
        <w:rPr>
          <w:rFonts w:ascii="Bookman Old Style" w:hAnsi="Bookman Old Style"/>
          <w:color w:val="000000" w:themeColor="text1"/>
        </w:rPr>
        <w:t>dirahasiakan</w:t>
      </w:r>
      <w:r w:rsidRPr="00313B71">
        <w:rPr>
          <w:rFonts w:ascii="Bookman Old Style" w:hAnsi="Bookman Old Style"/>
          <w:color w:val="000000" w:themeColor="text1"/>
        </w:rPr>
        <w:t xml:space="preserve"> sesuai dengan peraturan perundang­undangan;</w:t>
      </w:r>
    </w:p>
    <w:p w14:paraId="7C7F66EE"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terbuka dan mengambil langkah yang tepat untuk menghindari benturan kepentingan;</w:t>
      </w:r>
    </w:p>
    <w:p w14:paraId="3E9CBB10" w14:textId="3B41B6D2" w:rsidR="008A3A9C" w:rsidRPr="008024A2" w:rsidRDefault="008A3A9C" w:rsidP="003906AA">
      <w:pPr>
        <w:pStyle w:val="ListParagraph"/>
        <w:numPr>
          <w:ilvl w:val="0"/>
          <w:numId w:val="41"/>
        </w:numPr>
        <w:spacing w:after="0" w:line="360" w:lineRule="auto"/>
        <w:ind w:left="2552" w:hanging="567"/>
        <w:jc w:val="both"/>
        <w:rPr>
          <w:rFonts w:ascii="Bookman Old Style" w:hAnsi="Bookman Old Style"/>
          <w:color w:val="auto"/>
        </w:rPr>
      </w:pPr>
      <w:r w:rsidRPr="00313B71">
        <w:rPr>
          <w:rFonts w:ascii="Bookman Old Style" w:hAnsi="Bookman Old Style"/>
          <w:color w:val="000000" w:themeColor="text1"/>
        </w:rPr>
        <w:t xml:space="preserve">tidak menyalahgunakan sarana dan prasarana serta fasilitas </w:t>
      </w:r>
      <w:r w:rsidR="008024A2" w:rsidRPr="008024A2">
        <w:rPr>
          <w:rFonts w:ascii="Bookman Old Style" w:hAnsi="Bookman Old Style"/>
          <w:color w:val="auto"/>
          <w:lang w:val="en-US"/>
        </w:rPr>
        <w:t>p</w:t>
      </w:r>
      <w:r w:rsidR="008024A2" w:rsidRPr="008024A2">
        <w:rPr>
          <w:rFonts w:ascii="Bookman Old Style" w:hAnsi="Bookman Old Style"/>
          <w:color w:val="auto"/>
        </w:rPr>
        <w:t xml:space="preserve">elayanan </w:t>
      </w:r>
      <w:r w:rsidR="008024A2" w:rsidRPr="008024A2">
        <w:rPr>
          <w:rFonts w:ascii="Bookman Old Style" w:hAnsi="Bookman Old Style"/>
          <w:color w:val="auto"/>
          <w:lang w:val="en-US"/>
        </w:rPr>
        <w:t>p</w:t>
      </w:r>
      <w:r w:rsidR="008024A2" w:rsidRPr="008024A2">
        <w:rPr>
          <w:rFonts w:ascii="Bookman Old Style" w:hAnsi="Bookman Old Style"/>
          <w:color w:val="auto"/>
        </w:rPr>
        <w:t>ublik;</w:t>
      </w:r>
    </w:p>
    <w:p w14:paraId="1DC11F5E" w14:textId="60BB05C4" w:rsidR="008A3A9C" w:rsidRPr="00313B71" w:rsidRDefault="008024A2"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auto"/>
        </w:rPr>
        <w:t xml:space="preserve">tidak memberikan informasi </w:t>
      </w:r>
      <w:r w:rsidR="008A3A9C" w:rsidRPr="00313B71">
        <w:rPr>
          <w:rFonts w:ascii="Bookman Old Style" w:hAnsi="Bookman Old Style"/>
          <w:color w:val="000000" w:themeColor="text1"/>
        </w:rPr>
        <w:t>yang salah a</w:t>
      </w:r>
      <w:r w:rsidR="00AB10A9" w:rsidRPr="00313B71">
        <w:rPr>
          <w:rFonts w:ascii="Bookman Old Style" w:hAnsi="Bookman Old Style"/>
          <w:color w:val="000000" w:themeColor="text1"/>
        </w:rPr>
        <w:t>tau menyesatkan dalam menanggapi</w:t>
      </w:r>
      <w:r w:rsidR="008A3A9C" w:rsidRPr="00313B71">
        <w:rPr>
          <w:rFonts w:ascii="Bookman Old Style" w:hAnsi="Bookman Old Style"/>
          <w:color w:val="000000" w:themeColor="text1"/>
        </w:rPr>
        <w:t xml:space="preserve"> permintaan informasi serta proak</w:t>
      </w:r>
      <w:r w:rsidR="00C77CAE" w:rsidRPr="00313B71">
        <w:rPr>
          <w:rFonts w:ascii="Bookman Old Style" w:hAnsi="Bookman Old Style"/>
          <w:color w:val="000000" w:themeColor="text1"/>
        </w:rPr>
        <w:t>tif dalam memenuhi kepentingan M</w:t>
      </w:r>
      <w:r w:rsidR="008A3A9C" w:rsidRPr="00313B71">
        <w:rPr>
          <w:rFonts w:ascii="Bookman Old Style" w:hAnsi="Bookman Old Style"/>
          <w:color w:val="000000" w:themeColor="text1"/>
        </w:rPr>
        <w:t>asyarakat;</w:t>
      </w:r>
    </w:p>
    <w:p w14:paraId="14DD28BA"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tidak menyalahgunakan informasi, jabatan, dan/atau kewenangan yang dimiliki;</w:t>
      </w:r>
    </w:p>
    <w:p w14:paraId="0370174E" w14:textId="77777777" w:rsidR="008A3A9C" w:rsidRPr="00313B71" w:rsidRDefault="0070216A"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sesu</w:t>
      </w:r>
      <w:r w:rsidR="008A3A9C" w:rsidRPr="00313B71">
        <w:rPr>
          <w:rFonts w:ascii="Bookman Old Style" w:hAnsi="Bookman Old Style"/>
          <w:color w:val="000000" w:themeColor="text1"/>
        </w:rPr>
        <w:t>ai dengan kepantasan; dan</w:t>
      </w:r>
    </w:p>
    <w:p w14:paraId="7E3AB37E" w14:textId="77777777" w:rsidR="008A3A9C" w:rsidRPr="00313B71" w:rsidRDefault="008A3A9C" w:rsidP="003906AA">
      <w:pPr>
        <w:pStyle w:val="ListParagraph"/>
        <w:numPr>
          <w:ilvl w:val="0"/>
          <w:numId w:val="4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tidak menyimpang dari prosedur.</w:t>
      </w:r>
    </w:p>
    <w:p w14:paraId="2D04F6C4" w14:textId="77777777" w:rsidR="00FB22C8" w:rsidRPr="00313B71" w:rsidRDefault="00FB22C8" w:rsidP="00052EEF">
      <w:pPr>
        <w:spacing w:after="0" w:line="360" w:lineRule="auto"/>
        <w:rPr>
          <w:rFonts w:ascii="Bookman Old Style" w:hAnsi="Bookman Old Style"/>
          <w:color w:val="000000" w:themeColor="text1"/>
        </w:rPr>
      </w:pPr>
    </w:p>
    <w:p w14:paraId="327B78C6" w14:textId="77777777" w:rsidR="008A3A9C" w:rsidRPr="00313B71" w:rsidRDefault="008A3A9C" w:rsidP="00446125">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Kese</w:t>
      </w:r>
      <w:r w:rsidR="00165009" w:rsidRPr="00313B71">
        <w:rPr>
          <w:rFonts w:ascii="Bookman Old Style" w:hAnsi="Bookman Old Style"/>
          <w:color w:val="000000" w:themeColor="text1"/>
        </w:rPr>
        <w:t>puluh</w:t>
      </w:r>
    </w:p>
    <w:p w14:paraId="45D506EA" w14:textId="77777777" w:rsidR="008A3A9C" w:rsidRPr="00313B71" w:rsidRDefault="008A3A9C" w:rsidP="00C24BF9">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Penilaian Kinerja</w:t>
      </w:r>
    </w:p>
    <w:p w14:paraId="187727AF" w14:textId="77777777" w:rsidR="00D23EFE" w:rsidRPr="00313B71" w:rsidRDefault="00D23EFE" w:rsidP="00C24BF9">
      <w:pPr>
        <w:spacing w:after="0" w:line="360" w:lineRule="auto"/>
        <w:ind w:left="1985"/>
        <w:jc w:val="center"/>
        <w:rPr>
          <w:rFonts w:ascii="Bookman Old Style" w:hAnsi="Bookman Old Style"/>
          <w:color w:val="000000" w:themeColor="text1"/>
        </w:rPr>
      </w:pPr>
    </w:p>
    <w:p w14:paraId="2E3A34E6" w14:textId="77777777" w:rsidR="008A3A9C" w:rsidRPr="00313B71" w:rsidRDefault="00A24D2F" w:rsidP="00C24BF9">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26</w:t>
      </w:r>
    </w:p>
    <w:p w14:paraId="0A0C2A9C" w14:textId="77777777" w:rsidR="008A3A9C" w:rsidRPr="00313B71" w:rsidRDefault="008A3A9C" w:rsidP="003906AA">
      <w:pPr>
        <w:pStyle w:val="ListParagraph"/>
        <w:numPr>
          <w:ilvl w:val="0"/>
          <w:numId w:val="4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Penyelenggara berkewajiban melakukan penilaian kinerja pen</w:t>
      </w:r>
      <w:r w:rsidR="00D23EFE" w:rsidRPr="00313B71">
        <w:rPr>
          <w:rFonts w:ascii="Bookman Old Style" w:hAnsi="Bookman Old Style"/>
          <w:color w:val="000000" w:themeColor="text1"/>
        </w:rPr>
        <w:t xml:space="preserve">yelenggaraan </w:t>
      </w:r>
      <w:r w:rsidR="00B36881"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secara  berkala minimal satu kali dalam setahun.</w:t>
      </w:r>
    </w:p>
    <w:p w14:paraId="0FCB47FD" w14:textId="77777777" w:rsidR="008A3A9C" w:rsidRPr="00313B71" w:rsidRDefault="008A3A9C" w:rsidP="003906AA">
      <w:pPr>
        <w:pStyle w:val="ListParagraph"/>
        <w:numPr>
          <w:ilvl w:val="0"/>
          <w:numId w:val="4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Penilaian kinerja sebagaimana dimaksud pada ayat (1) dilakukan dengan menggunakan indikator kinerja berdasarkan </w:t>
      </w:r>
      <w:r w:rsidR="00B36881" w:rsidRPr="00313B71">
        <w:rPr>
          <w:rFonts w:ascii="Bookman Old Style" w:hAnsi="Bookman Old Style"/>
          <w:color w:val="000000" w:themeColor="text1"/>
        </w:rPr>
        <w:t>Standar Pelayanan</w:t>
      </w:r>
      <w:r w:rsidRPr="00313B71">
        <w:rPr>
          <w:rFonts w:ascii="Bookman Old Style" w:hAnsi="Bookman Old Style"/>
          <w:color w:val="000000" w:themeColor="text1"/>
        </w:rPr>
        <w:t>.</w:t>
      </w:r>
    </w:p>
    <w:p w14:paraId="049579EC" w14:textId="77777777" w:rsidR="00C24BF9" w:rsidRPr="00313B71" w:rsidRDefault="00C24BF9" w:rsidP="00446125">
      <w:pPr>
        <w:spacing w:after="0" w:line="360" w:lineRule="auto"/>
        <w:ind w:left="1985"/>
        <w:jc w:val="center"/>
        <w:rPr>
          <w:rFonts w:ascii="Bookman Old Style" w:hAnsi="Bookman Old Style"/>
          <w:color w:val="000000" w:themeColor="text1"/>
        </w:rPr>
      </w:pPr>
    </w:p>
    <w:p w14:paraId="7573115F" w14:textId="77777777" w:rsidR="008A3A9C" w:rsidRPr="00313B71" w:rsidRDefault="008A3A9C" w:rsidP="00446125">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w:t>
      </w:r>
      <w:r w:rsidR="00165009" w:rsidRPr="00313B71">
        <w:rPr>
          <w:rFonts w:ascii="Bookman Old Style" w:hAnsi="Bookman Old Style"/>
          <w:color w:val="000000" w:themeColor="text1"/>
        </w:rPr>
        <w:t>sebelas</w:t>
      </w:r>
    </w:p>
    <w:p w14:paraId="5A6E6405" w14:textId="77777777" w:rsidR="008A3A9C" w:rsidRPr="00313B71" w:rsidRDefault="008A3A9C" w:rsidP="00446125">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Peran Serta Masyarakat</w:t>
      </w:r>
    </w:p>
    <w:p w14:paraId="57FFED0E" w14:textId="77777777" w:rsidR="00446125" w:rsidRPr="00313B71" w:rsidRDefault="00446125" w:rsidP="000E2458">
      <w:pPr>
        <w:spacing w:after="0" w:line="360" w:lineRule="auto"/>
        <w:jc w:val="center"/>
        <w:rPr>
          <w:rFonts w:ascii="Bookman Old Style" w:hAnsi="Bookman Old Style"/>
          <w:color w:val="000000" w:themeColor="text1"/>
        </w:rPr>
      </w:pPr>
    </w:p>
    <w:p w14:paraId="103618BE" w14:textId="77777777" w:rsidR="00446125" w:rsidRPr="00313B71" w:rsidRDefault="00A24D2F" w:rsidP="00446125">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27</w:t>
      </w:r>
    </w:p>
    <w:p w14:paraId="065FDEA9" w14:textId="77777777" w:rsidR="008A3A9C" w:rsidRPr="00313B71" w:rsidRDefault="008A3A9C" w:rsidP="003906AA">
      <w:pPr>
        <w:pStyle w:val="ListParagraph"/>
        <w:numPr>
          <w:ilvl w:val="0"/>
          <w:numId w:val="4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Peran serta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 xml:space="preserve">dalam penyelenggaraan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 xml:space="preserve">dimulai sejak penyusunan </w:t>
      </w:r>
      <w:r w:rsidR="00C77CAE" w:rsidRPr="00313B71">
        <w:rPr>
          <w:rFonts w:ascii="Bookman Old Style" w:hAnsi="Bookman Old Style"/>
          <w:color w:val="000000" w:themeColor="text1"/>
        </w:rPr>
        <w:t>Standar Pelayanan</w:t>
      </w:r>
      <w:r w:rsidRPr="00313B71">
        <w:rPr>
          <w:rFonts w:ascii="Bookman Old Style" w:hAnsi="Bookman Old Style"/>
          <w:color w:val="000000" w:themeColor="text1"/>
        </w:rPr>
        <w:t xml:space="preserve"> sa</w:t>
      </w:r>
      <w:r w:rsidR="009344E7" w:rsidRPr="00313B71">
        <w:rPr>
          <w:rFonts w:ascii="Bookman Old Style" w:hAnsi="Bookman Old Style"/>
          <w:color w:val="000000" w:themeColor="text1"/>
        </w:rPr>
        <w:t>m</w:t>
      </w:r>
      <w:r w:rsidRPr="00313B71">
        <w:rPr>
          <w:rFonts w:ascii="Bookman Old Style" w:hAnsi="Bookman Old Style"/>
          <w:color w:val="000000" w:themeColor="text1"/>
        </w:rPr>
        <w:t>pai dengan evaluasi dan pemberian penghargaan.</w:t>
      </w:r>
    </w:p>
    <w:p w14:paraId="26ED9E43" w14:textId="20DDF1B7" w:rsidR="008A3A9C" w:rsidRPr="008024A2" w:rsidRDefault="008A3A9C" w:rsidP="003906AA">
      <w:pPr>
        <w:pStyle w:val="ListParagraph"/>
        <w:numPr>
          <w:ilvl w:val="0"/>
          <w:numId w:val="43"/>
        </w:numPr>
        <w:spacing w:after="0" w:line="360" w:lineRule="auto"/>
        <w:ind w:left="2552" w:hanging="567"/>
        <w:jc w:val="both"/>
        <w:rPr>
          <w:rFonts w:ascii="Bookman Old Style" w:hAnsi="Bookman Old Style"/>
          <w:color w:val="auto"/>
        </w:rPr>
      </w:pPr>
      <w:r w:rsidRPr="00313B71">
        <w:rPr>
          <w:rFonts w:ascii="Bookman Old Style" w:hAnsi="Bookman Old Style"/>
          <w:color w:val="000000" w:themeColor="text1"/>
        </w:rPr>
        <w:t xml:space="preserve">Peran serta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 xml:space="preserve">sebagaimana dimaksud  pada ayat (1) diwujudkan dalam bentuk kerja sama, pemenuhan hak dan kewajiban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 xml:space="preserve">, serta </w:t>
      </w:r>
      <w:r w:rsidR="008024A2" w:rsidRPr="008024A2">
        <w:rPr>
          <w:rFonts w:ascii="Bookman Old Style" w:hAnsi="Bookman Old Style"/>
          <w:color w:val="auto"/>
        </w:rPr>
        <w:t xml:space="preserve">peran aktif dalam penyusunan kebijakan </w:t>
      </w:r>
      <w:r w:rsidR="008024A2" w:rsidRPr="008024A2">
        <w:rPr>
          <w:rFonts w:ascii="Bookman Old Style" w:hAnsi="Bookman Old Style"/>
          <w:color w:val="auto"/>
          <w:lang w:val="en-US"/>
        </w:rPr>
        <w:t>p</w:t>
      </w:r>
      <w:r w:rsidR="008024A2" w:rsidRPr="008024A2">
        <w:rPr>
          <w:rFonts w:ascii="Bookman Old Style" w:hAnsi="Bookman Old Style"/>
          <w:color w:val="auto"/>
        </w:rPr>
        <w:t xml:space="preserve">elayanan </w:t>
      </w:r>
      <w:r w:rsidR="008024A2" w:rsidRPr="008024A2">
        <w:rPr>
          <w:rFonts w:ascii="Bookman Old Style" w:hAnsi="Bookman Old Style"/>
          <w:color w:val="auto"/>
          <w:lang w:val="en-US"/>
        </w:rPr>
        <w:t>p</w:t>
      </w:r>
      <w:r w:rsidR="008024A2" w:rsidRPr="008024A2">
        <w:rPr>
          <w:rFonts w:ascii="Bookman Old Style" w:hAnsi="Bookman Old Style"/>
          <w:color w:val="auto"/>
        </w:rPr>
        <w:t>ublik.</w:t>
      </w:r>
    </w:p>
    <w:p w14:paraId="04DD31E8" w14:textId="68CCBF4C" w:rsidR="008A3A9C" w:rsidRPr="00313B71" w:rsidRDefault="008024A2" w:rsidP="003906AA">
      <w:pPr>
        <w:pStyle w:val="ListParagraph"/>
        <w:numPr>
          <w:ilvl w:val="0"/>
          <w:numId w:val="43"/>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auto"/>
        </w:rPr>
        <w:t xml:space="preserve">tata cara pengikutsertaan </w:t>
      </w:r>
      <w:r w:rsidR="00C77CAE" w:rsidRPr="00313B71">
        <w:rPr>
          <w:rFonts w:ascii="Bookman Old Style" w:hAnsi="Bookman Old Style"/>
          <w:color w:val="000000" w:themeColor="text1"/>
        </w:rPr>
        <w:t xml:space="preserve">Masyarakat </w:t>
      </w:r>
      <w:r w:rsidR="008A3A9C" w:rsidRPr="00313B71">
        <w:rPr>
          <w:rFonts w:ascii="Bookman Old Style" w:hAnsi="Bookman Old Style"/>
          <w:color w:val="000000" w:themeColor="text1"/>
        </w:rPr>
        <w:t xml:space="preserve">dalam penyelenggaraan </w:t>
      </w:r>
      <w:r w:rsidR="00E253CE" w:rsidRPr="00313B71">
        <w:rPr>
          <w:rFonts w:ascii="Bookman Old Style" w:hAnsi="Bookman Old Style"/>
          <w:color w:val="000000" w:themeColor="text1"/>
        </w:rPr>
        <w:t xml:space="preserve">Pelayanan Publik </w:t>
      </w:r>
      <w:r w:rsidR="008A3A9C" w:rsidRPr="00313B71">
        <w:rPr>
          <w:rFonts w:ascii="Bookman Old Style" w:hAnsi="Bookman Old Style"/>
          <w:color w:val="000000" w:themeColor="text1"/>
        </w:rPr>
        <w:t>dilaksanakan sesuai dengan ketentuan peraturan perundang-undangan.</w:t>
      </w:r>
    </w:p>
    <w:p w14:paraId="34D04249" w14:textId="77777777" w:rsidR="00B93628" w:rsidRPr="00313B71" w:rsidRDefault="008A3A9C" w:rsidP="00097168">
      <w:pPr>
        <w:spacing w:after="0" w:line="360" w:lineRule="auto"/>
        <w:rPr>
          <w:rFonts w:ascii="Bookman Old Style" w:hAnsi="Bookman Old Style"/>
          <w:color w:val="000000" w:themeColor="text1"/>
        </w:rPr>
      </w:pPr>
      <w:r w:rsidRPr="00313B71">
        <w:rPr>
          <w:rFonts w:ascii="Bookman Old Style" w:hAnsi="Bookman Old Style"/>
          <w:color w:val="000000" w:themeColor="text1"/>
        </w:rPr>
        <w:tab/>
      </w:r>
    </w:p>
    <w:p w14:paraId="348BBC6B" w14:textId="77777777" w:rsidR="004D0304" w:rsidRPr="00313B71" w:rsidRDefault="006F1DD9" w:rsidP="00FD1B2D">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BAB III</w:t>
      </w:r>
    </w:p>
    <w:p w14:paraId="6FC81CCD" w14:textId="77777777" w:rsidR="004D0304" w:rsidRPr="008024A2" w:rsidRDefault="00351033" w:rsidP="00FD1B2D">
      <w:pPr>
        <w:spacing w:after="0" w:line="360" w:lineRule="auto"/>
        <w:ind w:left="1985"/>
        <w:jc w:val="center"/>
        <w:rPr>
          <w:rFonts w:ascii="Bookman Old Style" w:hAnsi="Bookman Old Style"/>
          <w:color w:val="000000" w:themeColor="text1"/>
          <w:lang w:val="en-US"/>
        </w:rPr>
      </w:pPr>
      <w:r w:rsidRPr="008024A2">
        <w:rPr>
          <w:rFonts w:ascii="Bookman Old Style" w:hAnsi="Bookman Old Style"/>
          <w:color w:val="000000" w:themeColor="text1"/>
        </w:rPr>
        <w:t>PTSA</w:t>
      </w:r>
    </w:p>
    <w:p w14:paraId="588ABBFA" w14:textId="5D39AD56" w:rsidR="00B36881" w:rsidRDefault="00B36881" w:rsidP="00FD1B2D">
      <w:pPr>
        <w:spacing w:after="0" w:line="360" w:lineRule="auto"/>
        <w:ind w:left="1985"/>
        <w:jc w:val="center"/>
        <w:rPr>
          <w:rFonts w:ascii="Bookman Old Style" w:hAnsi="Bookman Old Style"/>
          <w:color w:val="FF0000"/>
        </w:rPr>
      </w:pPr>
    </w:p>
    <w:p w14:paraId="5D5A54A3" w14:textId="77777777" w:rsidR="003F29DF" w:rsidRPr="00313B71" w:rsidRDefault="003F29DF"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Kesatu</w:t>
      </w:r>
    </w:p>
    <w:p w14:paraId="6D6DE3DA" w14:textId="77777777" w:rsidR="003F29DF" w:rsidRPr="007328A5" w:rsidRDefault="003F29DF" w:rsidP="003F29DF">
      <w:pPr>
        <w:spacing w:after="0" w:line="360" w:lineRule="auto"/>
        <w:ind w:left="1985"/>
        <w:jc w:val="center"/>
        <w:rPr>
          <w:rFonts w:ascii="Bookman Old Style" w:hAnsi="Bookman Old Style"/>
          <w:color w:val="000000" w:themeColor="text1"/>
          <w:lang w:val="en-US"/>
        </w:rPr>
      </w:pPr>
      <w:r w:rsidRPr="00313B71">
        <w:rPr>
          <w:rFonts w:ascii="Bookman Old Style" w:hAnsi="Bookman Old Style"/>
          <w:color w:val="000000" w:themeColor="text1"/>
        </w:rPr>
        <w:t xml:space="preserve">Layanan </w:t>
      </w:r>
      <w:r w:rsidRPr="007328A5">
        <w:rPr>
          <w:rFonts w:ascii="Bookman Old Style" w:hAnsi="Bookman Old Style"/>
          <w:color w:val="000000" w:themeColor="text1"/>
        </w:rPr>
        <w:t>PTSA</w:t>
      </w:r>
    </w:p>
    <w:p w14:paraId="2BCB1EF4" w14:textId="77777777" w:rsidR="003F29DF" w:rsidRPr="00313B71" w:rsidRDefault="003F29DF" w:rsidP="003F29DF">
      <w:pPr>
        <w:spacing w:after="0" w:line="360" w:lineRule="auto"/>
        <w:ind w:left="1985"/>
        <w:jc w:val="center"/>
        <w:rPr>
          <w:rFonts w:ascii="Bookman Old Style" w:hAnsi="Bookman Old Style"/>
          <w:color w:val="000000" w:themeColor="text1"/>
        </w:rPr>
      </w:pPr>
    </w:p>
    <w:p w14:paraId="2A6F3AC1" w14:textId="77777777" w:rsidR="003F29DF" w:rsidRPr="00313B71" w:rsidRDefault="003F29DF"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DB7ACA" w:rsidRPr="00313B71">
        <w:rPr>
          <w:rFonts w:ascii="Bookman Old Style" w:hAnsi="Bookman Old Style"/>
          <w:color w:val="000000" w:themeColor="text1"/>
        </w:rPr>
        <w:t>28</w:t>
      </w:r>
    </w:p>
    <w:p w14:paraId="082DB5DD" w14:textId="22C96F27" w:rsidR="003F29DF" w:rsidRPr="00313B71" w:rsidRDefault="003F29DF" w:rsidP="003F29DF">
      <w:pPr>
        <w:spacing w:after="0" w:line="360" w:lineRule="auto"/>
        <w:ind w:left="1985"/>
        <w:rPr>
          <w:rFonts w:ascii="Bookman Old Style" w:hAnsi="Bookman Old Style"/>
          <w:color w:val="000000" w:themeColor="text1"/>
        </w:rPr>
      </w:pPr>
      <w:r w:rsidRPr="00313B71">
        <w:rPr>
          <w:rFonts w:ascii="Bookman Old Style" w:hAnsi="Bookman Old Style"/>
          <w:color w:val="000000" w:themeColor="text1"/>
        </w:rPr>
        <w:t>Layanan PTSA meliputi:</w:t>
      </w:r>
    </w:p>
    <w:p w14:paraId="5CA69828" w14:textId="77777777" w:rsidR="003F29DF" w:rsidRPr="00313B71" w:rsidRDefault="003F29DF" w:rsidP="003906AA">
      <w:pPr>
        <w:numPr>
          <w:ilvl w:val="1"/>
          <w:numId w:val="8"/>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000000" w:themeColor="text1"/>
        </w:rPr>
        <w:t>bidang</w:t>
      </w:r>
      <w:r w:rsidRPr="00313B71">
        <w:rPr>
          <w:rFonts w:ascii="Bookman Old Style" w:hAnsi="Bookman Old Style"/>
          <w:color w:val="000000" w:themeColor="text1"/>
        </w:rPr>
        <w:t xml:space="preserve"> pelatihan</w:t>
      </w:r>
      <w:r w:rsidR="00923667" w:rsidRPr="00313B71">
        <w:rPr>
          <w:rFonts w:ascii="Bookman Old Style" w:hAnsi="Bookman Old Style"/>
          <w:color w:val="000000" w:themeColor="text1"/>
          <w:lang w:val="en-US"/>
        </w:rPr>
        <w:t xml:space="preserve"> </w:t>
      </w:r>
      <w:proofErr w:type="spellStart"/>
      <w:r w:rsidR="00923667" w:rsidRPr="00313B71">
        <w:rPr>
          <w:rFonts w:ascii="Bookman Old Style" w:hAnsi="Bookman Old Style"/>
          <w:color w:val="000000" w:themeColor="text1"/>
          <w:lang w:val="en-US"/>
        </w:rPr>
        <w:t>vokasi</w:t>
      </w:r>
      <w:proofErr w:type="spellEnd"/>
      <w:r w:rsidRPr="00313B71">
        <w:rPr>
          <w:rFonts w:ascii="Bookman Old Style" w:hAnsi="Bookman Old Style"/>
          <w:color w:val="000000" w:themeColor="text1"/>
        </w:rPr>
        <w:t xml:space="preserve"> dan produktivitas;</w:t>
      </w:r>
    </w:p>
    <w:p w14:paraId="7E280B32" w14:textId="77777777" w:rsidR="003F29DF" w:rsidRPr="00313B71" w:rsidRDefault="003F29DF" w:rsidP="003906AA">
      <w:pPr>
        <w:numPr>
          <w:ilvl w:val="1"/>
          <w:numId w:val="8"/>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000000" w:themeColor="text1"/>
        </w:rPr>
        <w:t>bidang</w:t>
      </w:r>
      <w:r w:rsidRPr="00313B71">
        <w:rPr>
          <w:rFonts w:ascii="Bookman Old Style" w:hAnsi="Bookman Old Style"/>
          <w:color w:val="000000" w:themeColor="text1"/>
        </w:rPr>
        <w:t xml:space="preserve"> penempatan</w:t>
      </w:r>
      <w:r w:rsidR="00E91733" w:rsidRPr="00313B71">
        <w:rPr>
          <w:rFonts w:ascii="Bookman Old Style" w:hAnsi="Bookman Old Style"/>
          <w:color w:val="000000" w:themeColor="text1"/>
        </w:rPr>
        <w:t xml:space="preserve"> tenaga kerja</w:t>
      </w:r>
      <w:r w:rsidRPr="00313B71">
        <w:rPr>
          <w:rFonts w:ascii="Bookman Old Style" w:hAnsi="Bookman Old Style"/>
          <w:color w:val="000000" w:themeColor="text1"/>
        </w:rPr>
        <w:t xml:space="preserve"> dan perluasan kesempatan kerja;</w:t>
      </w:r>
    </w:p>
    <w:p w14:paraId="6142871B" w14:textId="77777777" w:rsidR="003F29DF" w:rsidRPr="00313B71" w:rsidRDefault="003F29DF" w:rsidP="003906AA">
      <w:pPr>
        <w:numPr>
          <w:ilvl w:val="1"/>
          <w:numId w:val="8"/>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000000" w:themeColor="text1"/>
        </w:rPr>
        <w:t>bidang</w:t>
      </w:r>
      <w:r w:rsidRPr="00313B71">
        <w:rPr>
          <w:rFonts w:ascii="Bookman Old Style" w:hAnsi="Bookman Old Style"/>
          <w:color w:val="000000" w:themeColor="text1"/>
        </w:rPr>
        <w:t xml:space="preserve"> hubungan industrial dan jaminan sosial tenaga kerja;</w:t>
      </w:r>
    </w:p>
    <w:p w14:paraId="50460015" w14:textId="77777777" w:rsidR="003F29DF" w:rsidRPr="00313B71" w:rsidRDefault="003F29DF" w:rsidP="003906AA">
      <w:pPr>
        <w:numPr>
          <w:ilvl w:val="1"/>
          <w:numId w:val="8"/>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000000" w:themeColor="text1"/>
        </w:rPr>
        <w:lastRenderedPageBreak/>
        <w:t>bidang</w:t>
      </w:r>
      <w:r w:rsidRPr="00313B71">
        <w:rPr>
          <w:rFonts w:ascii="Bookman Old Style" w:hAnsi="Bookman Old Style"/>
          <w:color w:val="000000" w:themeColor="text1"/>
        </w:rPr>
        <w:t xml:space="preserve"> pengawasan ketenagakerjaan dan keselamatan dan kesehatan kerja;</w:t>
      </w:r>
    </w:p>
    <w:p w14:paraId="287E0756" w14:textId="77777777" w:rsidR="003F29DF" w:rsidRPr="00313B71" w:rsidRDefault="00052EEF" w:rsidP="003906AA">
      <w:pPr>
        <w:numPr>
          <w:ilvl w:val="1"/>
          <w:numId w:val="8"/>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000000" w:themeColor="text1"/>
        </w:rPr>
        <w:t>bidang</w:t>
      </w:r>
      <w:r w:rsidRPr="00313B71">
        <w:rPr>
          <w:rFonts w:ascii="Bookman Old Style" w:hAnsi="Bookman Old Style"/>
          <w:color w:val="000000" w:themeColor="text1"/>
        </w:rPr>
        <w:t xml:space="preserve"> perencanaan </w:t>
      </w:r>
      <w:r w:rsidR="003F29DF" w:rsidRPr="00313B71">
        <w:rPr>
          <w:rFonts w:ascii="Bookman Old Style" w:hAnsi="Bookman Old Style"/>
          <w:color w:val="000000" w:themeColor="text1"/>
        </w:rPr>
        <w:t>dan pengembangan ketenagakerjaan;</w:t>
      </w:r>
    </w:p>
    <w:p w14:paraId="05EC42B1" w14:textId="24B9EA1C" w:rsidR="003F29DF" w:rsidRPr="00F81D82" w:rsidRDefault="003F29DF" w:rsidP="003906AA">
      <w:pPr>
        <w:numPr>
          <w:ilvl w:val="1"/>
          <w:numId w:val="8"/>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000000" w:themeColor="text1"/>
        </w:rPr>
        <w:t>bidang</w:t>
      </w:r>
      <w:r w:rsidRPr="00313B71">
        <w:rPr>
          <w:rFonts w:ascii="Bookman Old Style" w:hAnsi="Bookman Old Style"/>
          <w:color w:val="000000" w:themeColor="text1"/>
        </w:rPr>
        <w:t xml:space="preserve"> pengawasan </w:t>
      </w:r>
      <w:r w:rsidRPr="008024A2">
        <w:rPr>
          <w:rFonts w:ascii="Bookman Old Style" w:hAnsi="Bookman Old Style"/>
          <w:color w:val="000000" w:themeColor="text1"/>
        </w:rPr>
        <w:t>intern</w:t>
      </w:r>
      <w:r w:rsidR="00F81D82">
        <w:rPr>
          <w:rFonts w:ascii="Bookman Old Style" w:hAnsi="Bookman Old Style"/>
          <w:color w:val="000000" w:themeColor="text1"/>
          <w:lang w:val="en-US"/>
        </w:rPr>
        <w:t xml:space="preserve"> </w:t>
      </w:r>
      <w:r w:rsidRPr="00313B71">
        <w:rPr>
          <w:rFonts w:ascii="Bookman Old Style" w:hAnsi="Bookman Old Style"/>
          <w:color w:val="000000" w:themeColor="text1"/>
        </w:rPr>
        <w:t>; dan</w:t>
      </w:r>
    </w:p>
    <w:p w14:paraId="03F37D6A" w14:textId="77777777" w:rsidR="003F29DF" w:rsidRPr="00313B71" w:rsidRDefault="003F29DF" w:rsidP="003906AA">
      <w:pPr>
        <w:numPr>
          <w:ilvl w:val="1"/>
          <w:numId w:val="8"/>
        </w:numPr>
        <w:spacing w:after="0" w:line="360" w:lineRule="auto"/>
        <w:ind w:left="2552" w:hanging="567"/>
        <w:jc w:val="both"/>
        <w:rPr>
          <w:rFonts w:ascii="Bookman Old Style" w:hAnsi="Bookman Old Style"/>
          <w:color w:val="000000" w:themeColor="text1"/>
        </w:rPr>
      </w:pPr>
      <w:r w:rsidRPr="008024A2">
        <w:rPr>
          <w:rFonts w:ascii="Bookman Old Style" w:hAnsi="Bookman Old Style"/>
          <w:color w:val="000000" w:themeColor="text1"/>
        </w:rPr>
        <w:t>bidang</w:t>
      </w:r>
      <w:r w:rsidRPr="00313B71">
        <w:rPr>
          <w:rFonts w:ascii="Bookman Old Style" w:hAnsi="Bookman Old Style"/>
          <w:color w:val="000000" w:themeColor="text1"/>
        </w:rPr>
        <w:t xml:space="preserve"> kesekretariatan.</w:t>
      </w:r>
    </w:p>
    <w:p w14:paraId="2F1F0847" w14:textId="77777777" w:rsidR="003F29DF" w:rsidRPr="00313B71" w:rsidRDefault="003F29DF" w:rsidP="003F29DF">
      <w:pPr>
        <w:spacing w:after="0" w:line="360" w:lineRule="auto"/>
        <w:ind w:left="1985"/>
        <w:jc w:val="center"/>
        <w:rPr>
          <w:rFonts w:ascii="Bookman Old Style" w:hAnsi="Bookman Old Style"/>
          <w:i/>
          <w:color w:val="000000" w:themeColor="text1"/>
        </w:rPr>
      </w:pPr>
    </w:p>
    <w:p w14:paraId="548D4B2E" w14:textId="77777777" w:rsidR="003F29DF" w:rsidRPr="00313B71" w:rsidRDefault="00DB7ACA"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29</w:t>
      </w:r>
    </w:p>
    <w:p w14:paraId="4B8A172D" w14:textId="77777777" w:rsidR="003F29DF" w:rsidRPr="00313B71" w:rsidRDefault="003F29DF" w:rsidP="003F29DF">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Layanan bidang pelatihan</w:t>
      </w:r>
      <w:r w:rsidR="00376D7E" w:rsidRPr="00313B71">
        <w:rPr>
          <w:rFonts w:ascii="Bookman Old Style" w:hAnsi="Bookman Old Style"/>
          <w:color w:val="000000" w:themeColor="text1"/>
          <w:lang w:val="en-US"/>
        </w:rPr>
        <w:t xml:space="preserve"> </w:t>
      </w:r>
      <w:proofErr w:type="spellStart"/>
      <w:r w:rsidR="00376D7E" w:rsidRPr="00313B71">
        <w:rPr>
          <w:rFonts w:ascii="Bookman Old Style" w:hAnsi="Bookman Old Style"/>
          <w:color w:val="000000" w:themeColor="text1"/>
          <w:lang w:val="en-US"/>
        </w:rPr>
        <w:t>vokasi</w:t>
      </w:r>
      <w:proofErr w:type="spellEnd"/>
      <w:r w:rsidRPr="00313B71">
        <w:rPr>
          <w:rFonts w:ascii="Bookman Old Style" w:hAnsi="Bookman Old Style"/>
          <w:color w:val="000000" w:themeColor="text1"/>
        </w:rPr>
        <w:t xml:space="preserve"> dan produktivitas meliputi:</w:t>
      </w:r>
    </w:p>
    <w:p w14:paraId="0BA7EFAB" w14:textId="77777777" w:rsidR="003F29DF" w:rsidRPr="00313B71" w:rsidRDefault="003F29DF" w:rsidP="003906AA">
      <w:pPr>
        <w:pStyle w:val="ListParagraph"/>
        <w:numPr>
          <w:ilvl w:val="0"/>
          <w:numId w:val="7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pemberian informasi </w:t>
      </w:r>
      <w:r w:rsidR="00821886">
        <w:rPr>
          <w:rFonts w:ascii="Bookman Old Style" w:hAnsi="Bookman Old Style"/>
          <w:color w:val="000000" w:themeColor="text1"/>
        </w:rPr>
        <w:t xml:space="preserve">bidang </w:t>
      </w:r>
      <w:r w:rsidRPr="00313B71">
        <w:rPr>
          <w:rFonts w:ascii="Bookman Old Style" w:hAnsi="Bookman Old Style"/>
          <w:color w:val="000000" w:themeColor="text1"/>
        </w:rPr>
        <w:t xml:space="preserve">pelatihan </w:t>
      </w:r>
      <w:proofErr w:type="spellStart"/>
      <w:r w:rsidR="00923667" w:rsidRPr="00313B71">
        <w:rPr>
          <w:rFonts w:ascii="Bookman Old Style" w:hAnsi="Bookman Old Style"/>
          <w:color w:val="000000" w:themeColor="text1"/>
          <w:lang w:val="en-US"/>
        </w:rPr>
        <w:t>vokasi</w:t>
      </w:r>
      <w:proofErr w:type="spellEnd"/>
      <w:r w:rsidR="00923667" w:rsidRPr="00313B71">
        <w:rPr>
          <w:rFonts w:ascii="Bookman Old Style" w:hAnsi="Bookman Old Style"/>
          <w:color w:val="000000" w:themeColor="text1"/>
          <w:lang w:val="en-US"/>
        </w:rPr>
        <w:t xml:space="preserve"> </w:t>
      </w:r>
      <w:r w:rsidRPr="00313B71">
        <w:rPr>
          <w:rFonts w:ascii="Bookman Old Style" w:hAnsi="Bookman Old Style"/>
          <w:color w:val="000000" w:themeColor="text1"/>
        </w:rPr>
        <w:t>dan produktivitas;</w:t>
      </w:r>
    </w:p>
    <w:p w14:paraId="44A23030" w14:textId="77777777" w:rsidR="00821886" w:rsidRDefault="00821886" w:rsidP="003906AA">
      <w:pPr>
        <w:pStyle w:val="ListParagraph"/>
        <w:numPr>
          <w:ilvl w:val="0"/>
          <w:numId w:val="70"/>
        </w:numPr>
        <w:spacing w:after="0" w:line="360" w:lineRule="auto"/>
        <w:ind w:left="2552" w:hanging="567"/>
        <w:jc w:val="both"/>
        <w:rPr>
          <w:rFonts w:ascii="Bookman Old Style" w:hAnsi="Bookman Old Style"/>
          <w:color w:val="000000" w:themeColor="text1"/>
        </w:rPr>
      </w:pPr>
      <w:r>
        <w:rPr>
          <w:rFonts w:ascii="Bookman Old Style" w:hAnsi="Bookman Old Style"/>
          <w:color w:val="000000" w:themeColor="text1"/>
        </w:rPr>
        <w:t>pemberian informasi perizinan berusaha bidang pelatihan vokasi dan produktivitas;</w:t>
      </w:r>
    </w:p>
    <w:p w14:paraId="1D1F7CB4" w14:textId="77777777" w:rsidR="00FC0F73" w:rsidRPr="00313B71" w:rsidRDefault="00E966C7" w:rsidP="003906AA">
      <w:pPr>
        <w:pStyle w:val="ListParagraph"/>
        <w:numPr>
          <w:ilvl w:val="0"/>
          <w:numId w:val="7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pemberian informasi </w:t>
      </w:r>
      <w:proofErr w:type="spellStart"/>
      <w:r w:rsidR="00EA32FE" w:rsidRPr="00313B71">
        <w:rPr>
          <w:rFonts w:ascii="Bookman Old Style" w:hAnsi="Bookman Old Style"/>
          <w:color w:val="000000" w:themeColor="text1"/>
          <w:lang w:val="en-US"/>
        </w:rPr>
        <w:t>dan</w:t>
      </w:r>
      <w:proofErr w:type="spellEnd"/>
      <w:r w:rsidR="00EA32FE" w:rsidRPr="00313B71">
        <w:rPr>
          <w:rFonts w:ascii="Bookman Old Style" w:hAnsi="Bookman Old Style"/>
          <w:color w:val="000000" w:themeColor="text1"/>
          <w:lang w:val="en-US"/>
        </w:rPr>
        <w:t xml:space="preserve"> </w:t>
      </w:r>
      <w:proofErr w:type="spellStart"/>
      <w:r w:rsidR="00EA32FE" w:rsidRPr="00313B71">
        <w:rPr>
          <w:rFonts w:ascii="Bookman Old Style" w:hAnsi="Bookman Old Style"/>
          <w:color w:val="000000" w:themeColor="text1"/>
          <w:lang w:val="en-US"/>
        </w:rPr>
        <w:t>layanan</w:t>
      </w:r>
      <w:proofErr w:type="spellEnd"/>
      <w:r w:rsidR="00EA32FE" w:rsidRPr="00313B71">
        <w:rPr>
          <w:rFonts w:ascii="Bookman Old Style" w:hAnsi="Bookman Old Style"/>
          <w:color w:val="000000" w:themeColor="text1"/>
          <w:lang w:val="en-US"/>
        </w:rPr>
        <w:t xml:space="preserve"> </w:t>
      </w:r>
      <w:r w:rsidRPr="00313B71">
        <w:rPr>
          <w:rFonts w:ascii="Bookman Old Style" w:hAnsi="Bookman Old Style"/>
          <w:color w:val="000000" w:themeColor="text1"/>
        </w:rPr>
        <w:t>penyelenggaraan pemagangan luar negeri</w:t>
      </w:r>
      <w:r w:rsidR="003F29DF" w:rsidRPr="00313B71">
        <w:rPr>
          <w:rFonts w:ascii="Bookman Old Style" w:hAnsi="Bookman Old Style"/>
          <w:color w:val="000000" w:themeColor="text1"/>
        </w:rPr>
        <w:t xml:space="preserve">; </w:t>
      </w:r>
    </w:p>
    <w:p w14:paraId="5BFFC202" w14:textId="77777777" w:rsidR="00C21E7F" w:rsidRPr="00313B71" w:rsidRDefault="00E966C7" w:rsidP="003906AA">
      <w:pPr>
        <w:pStyle w:val="ListParagraph"/>
        <w:numPr>
          <w:ilvl w:val="0"/>
          <w:numId w:val="7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w:t>
      </w:r>
      <w:r w:rsidR="00FC0F73" w:rsidRPr="00313B71">
        <w:rPr>
          <w:rFonts w:ascii="Bookman Old Style" w:hAnsi="Bookman Old Style"/>
          <w:color w:val="000000" w:themeColor="text1"/>
        </w:rPr>
        <w:t>emberian rekomendasi bagi instruktur asing y</w:t>
      </w:r>
      <w:r w:rsidR="000F1F21" w:rsidRPr="00313B71">
        <w:rPr>
          <w:rFonts w:ascii="Bookman Old Style" w:hAnsi="Bookman Old Style"/>
          <w:color w:val="000000" w:themeColor="text1"/>
          <w:lang w:val="en-US"/>
        </w:rPr>
        <w:t>an</w:t>
      </w:r>
      <w:r w:rsidR="00FC0F73" w:rsidRPr="00313B71">
        <w:rPr>
          <w:rFonts w:ascii="Bookman Old Style" w:hAnsi="Bookman Old Style"/>
          <w:color w:val="000000" w:themeColor="text1"/>
        </w:rPr>
        <w:t xml:space="preserve">g mengajar di </w:t>
      </w:r>
      <w:r w:rsidR="00FC0F73" w:rsidRPr="00313B71">
        <w:rPr>
          <w:rFonts w:ascii="Bookman Old Style" w:hAnsi="Bookman Old Style"/>
          <w:iCs/>
          <w:color w:val="000000" w:themeColor="text1"/>
        </w:rPr>
        <w:t xml:space="preserve">lembaga pelatihan kerja swasta </w:t>
      </w:r>
      <w:r w:rsidR="00FC0F73" w:rsidRPr="00313B71">
        <w:rPr>
          <w:rFonts w:ascii="Bookman Old Style" w:hAnsi="Bookman Old Style"/>
          <w:color w:val="000000" w:themeColor="text1"/>
        </w:rPr>
        <w:t>atau balai latihan kerja luar negeri</w:t>
      </w:r>
      <w:r w:rsidR="00C21E7F">
        <w:rPr>
          <w:rFonts w:ascii="Bookman Old Style" w:hAnsi="Bookman Old Style"/>
          <w:color w:val="000000" w:themeColor="text1"/>
        </w:rPr>
        <w:t xml:space="preserve">; </w:t>
      </w:r>
      <w:r w:rsidR="00C21E7F" w:rsidRPr="00313B71">
        <w:rPr>
          <w:rFonts w:ascii="Bookman Old Style" w:hAnsi="Bookman Old Style"/>
          <w:color w:val="000000" w:themeColor="text1"/>
        </w:rPr>
        <w:t>dan</w:t>
      </w:r>
    </w:p>
    <w:p w14:paraId="7DC29E8A" w14:textId="77777777" w:rsidR="00FC0F73" w:rsidRPr="00313B71" w:rsidRDefault="00C21E7F" w:rsidP="003906AA">
      <w:pPr>
        <w:pStyle w:val="ListParagraph"/>
        <w:numPr>
          <w:ilvl w:val="0"/>
          <w:numId w:val="70"/>
        </w:numPr>
        <w:spacing w:after="0" w:line="360" w:lineRule="auto"/>
        <w:ind w:left="2552" w:hanging="567"/>
        <w:jc w:val="both"/>
        <w:rPr>
          <w:rFonts w:ascii="Bookman Old Style" w:hAnsi="Bookman Old Style"/>
          <w:color w:val="000000" w:themeColor="text1"/>
        </w:rPr>
      </w:pPr>
      <w:r>
        <w:rPr>
          <w:rFonts w:ascii="Bookman Old Style" w:hAnsi="Bookman Old Style"/>
          <w:color w:val="000000" w:themeColor="text1"/>
        </w:rPr>
        <w:t xml:space="preserve">pengaduan terkait </w:t>
      </w:r>
      <w:r w:rsidRPr="00313B71">
        <w:rPr>
          <w:rFonts w:ascii="Bookman Old Style" w:hAnsi="Bookman Old Style"/>
          <w:color w:val="000000" w:themeColor="text1"/>
        </w:rPr>
        <w:t>pelatihan</w:t>
      </w:r>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vokasi</w:t>
      </w:r>
      <w:proofErr w:type="spellEnd"/>
      <w:r w:rsidRPr="00313B71">
        <w:rPr>
          <w:rFonts w:ascii="Bookman Old Style" w:hAnsi="Bookman Old Style"/>
          <w:color w:val="000000" w:themeColor="text1"/>
        </w:rPr>
        <w:t xml:space="preserve"> dan produktivitas</w:t>
      </w:r>
      <w:r>
        <w:rPr>
          <w:rFonts w:ascii="Bookman Old Style" w:hAnsi="Bookman Old Style"/>
          <w:color w:val="000000" w:themeColor="text1"/>
        </w:rPr>
        <w:t>.</w:t>
      </w:r>
    </w:p>
    <w:p w14:paraId="2E490FD7" w14:textId="77777777" w:rsidR="004D68B6" w:rsidRDefault="00FC0F73" w:rsidP="003F29DF">
      <w:pPr>
        <w:spacing w:after="0" w:line="360" w:lineRule="auto"/>
        <w:jc w:val="center"/>
        <w:rPr>
          <w:rFonts w:ascii="Bookman Old Style" w:hAnsi="Bookman Old Style"/>
          <w:iCs/>
          <w:color w:val="000000" w:themeColor="text1"/>
        </w:rPr>
      </w:pPr>
      <w:r w:rsidRPr="00313B71">
        <w:rPr>
          <w:rFonts w:ascii="Bookman Old Style" w:hAnsi="Bookman Old Style"/>
          <w:iCs/>
          <w:color w:val="000000" w:themeColor="text1"/>
        </w:rPr>
        <w:t xml:space="preserve"> </w:t>
      </w:r>
    </w:p>
    <w:p w14:paraId="43F180C0" w14:textId="77777777" w:rsidR="003F29DF" w:rsidRPr="00313B71" w:rsidRDefault="003F29DF"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DB7ACA" w:rsidRPr="00313B71">
        <w:rPr>
          <w:rFonts w:ascii="Bookman Old Style" w:hAnsi="Bookman Old Style"/>
          <w:color w:val="000000" w:themeColor="text1"/>
        </w:rPr>
        <w:t>30</w:t>
      </w:r>
    </w:p>
    <w:p w14:paraId="22E510D5" w14:textId="77777777" w:rsidR="003F29DF" w:rsidRPr="00313B71" w:rsidRDefault="003F29DF" w:rsidP="003F29DF">
      <w:pPr>
        <w:spacing w:after="0" w:line="360" w:lineRule="auto"/>
        <w:ind w:left="1985"/>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Layanan bidang penempatan</w:t>
      </w:r>
      <w:r w:rsidR="0099016E" w:rsidRPr="00313B71">
        <w:rPr>
          <w:rFonts w:ascii="Bookman Old Style" w:eastAsia="Bookman Old Style" w:hAnsi="Bookman Old Style"/>
          <w:color w:val="000000" w:themeColor="text1"/>
        </w:rPr>
        <w:t xml:space="preserve"> tenaga kerja</w:t>
      </w:r>
      <w:r w:rsidRPr="00313B71">
        <w:rPr>
          <w:rFonts w:ascii="Bookman Old Style" w:eastAsia="Bookman Old Style" w:hAnsi="Bookman Old Style"/>
          <w:color w:val="000000" w:themeColor="text1"/>
        </w:rPr>
        <w:t xml:space="preserve"> dan perluasan kesempatan kerja meliputi:</w:t>
      </w:r>
    </w:p>
    <w:p w14:paraId="48C36F01" w14:textId="77777777" w:rsidR="00160F95" w:rsidRPr="00313B71" w:rsidRDefault="003F29DF" w:rsidP="003906AA">
      <w:pPr>
        <w:pStyle w:val="ListParagraph"/>
        <w:numPr>
          <w:ilvl w:val="0"/>
          <w:numId w:val="1"/>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pemberian informasi penempatan</w:t>
      </w:r>
      <w:r w:rsidR="0099016E" w:rsidRPr="00313B71">
        <w:rPr>
          <w:rFonts w:ascii="Bookman Old Style" w:eastAsia="Bookman Old Style" w:hAnsi="Bookman Old Style"/>
          <w:color w:val="000000" w:themeColor="text1"/>
        </w:rPr>
        <w:t xml:space="preserve"> tenaga kerja</w:t>
      </w:r>
      <w:r w:rsidR="00E966C7" w:rsidRPr="00313B71">
        <w:rPr>
          <w:rFonts w:ascii="Bookman Old Style" w:eastAsia="Bookman Old Style" w:hAnsi="Bookman Old Style"/>
          <w:color w:val="000000" w:themeColor="text1"/>
        </w:rPr>
        <w:t xml:space="preserve"> dan </w:t>
      </w:r>
      <w:r w:rsidR="00FC0F73" w:rsidRPr="00313B71">
        <w:rPr>
          <w:rFonts w:ascii="Bookman Old Style" w:eastAsia="Bookman Old Style" w:hAnsi="Bookman Old Style"/>
          <w:color w:val="000000" w:themeColor="text1"/>
        </w:rPr>
        <w:t>perluasan kesempatan ker</w:t>
      </w:r>
      <w:r w:rsidR="00160F95" w:rsidRPr="00313B71">
        <w:rPr>
          <w:rFonts w:ascii="Bookman Old Style" w:eastAsia="Bookman Old Style" w:hAnsi="Bookman Old Style"/>
          <w:color w:val="000000" w:themeColor="text1"/>
        </w:rPr>
        <w:t>ja;</w:t>
      </w:r>
    </w:p>
    <w:p w14:paraId="0C8658FA" w14:textId="77777777" w:rsidR="00C21E7F" w:rsidRDefault="00E966C7" w:rsidP="003906AA">
      <w:pPr>
        <w:pStyle w:val="ListParagraph"/>
        <w:numPr>
          <w:ilvl w:val="0"/>
          <w:numId w:val="1"/>
        </w:numPr>
        <w:spacing w:after="0" w:line="360" w:lineRule="auto"/>
        <w:ind w:left="2552" w:hanging="567"/>
        <w:jc w:val="both"/>
        <w:rPr>
          <w:rFonts w:ascii="Bookman Old Style" w:eastAsia="Bookman Old Style" w:hAnsi="Bookman Old Style"/>
          <w:color w:val="000000" w:themeColor="text1"/>
        </w:rPr>
      </w:pPr>
      <w:proofErr w:type="spellStart"/>
      <w:r w:rsidRPr="00313B71">
        <w:rPr>
          <w:rFonts w:ascii="Bookman Old Style" w:eastAsia="Bookman Old Style" w:hAnsi="Bookman Old Style"/>
          <w:color w:val="000000" w:themeColor="text1"/>
          <w:lang w:val="en-US"/>
        </w:rPr>
        <w:t>pemberian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informasi</w:t>
      </w:r>
      <w:proofErr w:type="spellEnd"/>
      <w:r w:rsidR="00FC0F73" w:rsidRPr="00313B71">
        <w:rPr>
          <w:rFonts w:ascii="Bookman Old Style" w:eastAsia="Bookman Old Style" w:hAnsi="Bookman Old Style"/>
          <w:color w:val="000000" w:themeColor="text1"/>
        </w:rPr>
        <w:t xml:space="preserve"> </w:t>
      </w:r>
      <w:r w:rsidR="00821886">
        <w:rPr>
          <w:rFonts w:ascii="Bookman Old Style" w:eastAsia="Bookman Old Style" w:hAnsi="Bookman Old Style"/>
          <w:color w:val="000000" w:themeColor="text1"/>
        </w:rPr>
        <w:t>dan layanan perizinan berusaha bidang penempatan tenaga kerja dalam negeri;</w:t>
      </w:r>
      <w:r w:rsidR="009F743E" w:rsidRPr="00313B71">
        <w:rPr>
          <w:rFonts w:ascii="Bookman Old Style" w:eastAsia="Bookman Old Style" w:hAnsi="Bookman Old Style"/>
          <w:color w:val="000000" w:themeColor="text1"/>
        </w:rPr>
        <w:t xml:space="preserve"> </w:t>
      </w:r>
    </w:p>
    <w:p w14:paraId="1910199B" w14:textId="77777777" w:rsidR="00A3231D" w:rsidRPr="00C21E7F" w:rsidRDefault="00C21E7F" w:rsidP="003906AA">
      <w:pPr>
        <w:pStyle w:val="ListParagraph"/>
        <w:numPr>
          <w:ilvl w:val="0"/>
          <w:numId w:val="1"/>
        </w:numPr>
        <w:spacing w:after="0" w:line="360" w:lineRule="auto"/>
        <w:ind w:left="2552" w:hanging="567"/>
        <w:jc w:val="both"/>
        <w:rPr>
          <w:rFonts w:ascii="Bookman Old Style" w:eastAsia="Bookman Old Style" w:hAnsi="Bookman Old Style"/>
          <w:color w:val="000000" w:themeColor="text1"/>
        </w:rPr>
      </w:pPr>
      <w:proofErr w:type="spellStart"/>
      <w:r w:rsidRPr="00313B71">
        <w:rPr>
          <w:rFonts w:ascii="Bookman Old Style" w:eastAsia="Bookman Old Style" w:hAnsi="Bookman Old Style"/>
          <w:color w:val="000000" w:themeColor="text1"/>
          <w:lang w:val="en-US"/>
        </w:rPr>
        <w:t>pemberian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informasi</w:t>
      </w:r>
      <w:proofErr w:type="spellEnd"/>
      <w:r w:rsidRPr="00313B71">
        <w:rPr>
          <w:rFonts w:ascii="Bookman Old Style" w:eastAsia="Bookman Old Style" w:hAnsi="Bookman Old Style"/>
          <w:color w:val="000000" w:themeColor="text1"/>
        </w:rPr>
        <w:t xml:space="preserve"> </w:t>
      </w:r>
      <w:r>
        <w:rPr>
          <w:rFonts w:ascii="Bookman Old Style" w:eastAsia="Bookman Old Style" w:hAnsi="Bookman Old Style"/>
          <w:color w:val="000000" w:themeColor="text1"/>
        </w:rPr>
        <w:t>dan layanan perizinan berusaha bidang penempatan tenaga kerja luar negeri;</w:t>
      </w:r>
      <w:r w:rsidRPr="00313B71">
        <w:rPr>
          <w:rFonts w:ascii="Bookman Old Style" w:eastAsia="Bookman Old Style" w:hAnsi="Bookman Old Style"/>
          <w:color w:val="000000" w:themeColor="text1"/>
        </w:rPr>
        <w:t xml:space="preserve"> </w:t>
      </w:r>
    </w:p>
    <w:p w14:paraId="19B31E49" w14:textId="77777777" w:rsidR="00C21E7F" w:rsidRPr="00C21E7F" w:rsidRDefault="009F743E" w:rsidP="003906AA">
      <w:pPr>
        <w:pStyle w:val="ListParagraph"/>
        <w:numPr>
          <w:ilvl w:val="0"/>
          <w:numId w:val="1"/>
        </w:numPr>
        <w:spacing w:after="0" w:line="360" w:lineRule="auto"/>
        <w:ind w:left="2552" w:hanging="567"/>
        <w:jc w:val="both"/>
        <w:rPr>
          <w:rFonts w:ascii="Bookman Old Style" w:eastAsia="Bookman Old Style" w:hAnsi="Bookman Old Style"/>
          <w:color w:val="000000" w:themeColor="text1"/>
        </w:rPr>
      </w:pPr>
      <w:proofErr w:type="spellStart"/>
      <w:r w:rsidRPr="00313B71">
        <w:rPr>
          <w:rFonts w:ascii="Bookman Old Style" w:eastAsia="Bookman Old Style" w:hAnsi="Bookman Old Style"/>
          <w:color w:val="000000" w:themeColor="text1"/>
          <w:lang w:val="en-US"/>
        </w:rPr>
        <w:t>pemberian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informasi</w:t>
      </w:r>
      <w:proofErr w:type="spellEnd"/>
      <w:r w:rsidRPr="00313B71">
        <w:rPr>
          <w:rFonts w:ascii="Bookman Old Style" w:eastAsia="Bookman Old Style" w:hAnsi="Bookman Old Style"/>
          <w:color w:val="000000" w:themeColor="text1"/>
          <w:lang w:val="en-US"/>
        </w:rPr>
        <w:t xml:space="preserve"> </w:t>
      </w:r>
      <w:r w:rsidR="00C21E7F">
        <w:rPr>
          <w:rFonts w:ascii="Bookman Old Style" w:eastAsia="Bookman Old Style" w:hAnsi="Bookman Old Style"/>
          <w:color w:val="000000" w:themeColor="text1"/>
        </w:rPr>
        <w:t xml:space="preserve">dan layanan </w:t>
      </w:r>
      <w:proofErr w:type="spellStart"/>
      <w:r w:rsidRPr="00313B71">
        <w:rPr>
          <w:rFonts w:ascii="Bookman Old Style" w:eastAsia="Bookman Old Style" w:hAnsi="Bookman Old Style"/>
          <w:color w:val="000000" w:themeColor="text1"/>
          <w:lang w:val="en-US"/>
        </w:rPr>
        <w:t>pengesahan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rencana</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penggunaan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tenaga</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kerja</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asing</w:t>
      </w:r>
      <w:proofErr w:type="spellEnd"/>
      <w:r w:rsidR="00C21E7F">
        <w:rPr>
          <w:rFonts w:ascii="Bookman Old Style" w:eastAsia="Bookman Old Style" w:hAnsi="Bookman Old Style"/>
          <w:color w:val="000000" w:themeColor="text1"/>
          <w:lang w:val="en-US"/>
        </w:rPr>
        <w:t xml:space="preserve">; </w:t>
      </w:r>
      <w:proofErr w:type="spellStart"/>
      <w:r w:rsidR="00C21E7F">
        <w:rPr>
          <w:rFonts w:ascii="Bookman Old Style" w:eastAsia="Bookman Old Style" w:hAnsi="Bookman Old Style"/>
          <w:color w:val="000000" w:themeColor="text1"/>
          <w:lang w:val="en-US"/>
        </w:rPr>
        <w:t>dan</w:t>
      </w:r>
      <w:proofErr w:type="spellEnd"/>
    </w:p>
    <w:p w14:paraId="079D9B3C" w14:textId="77777777" w:rsidR="00C21E7F" w:rsidRPr="00C21E7F" w:rsidRDefault="00C21E7F" w:rsidP="003906AA">
      <w:pPr>
        <w:pStyle w:val="ListParagraph"/>
        <w:numPr>
          <w:ilvl w:val="0"/>
          <w:numId w:val="1"/>
        </w:numPr>
        <w:spacing w:after="0" w:line="360" w:lineRule="auto"/>
        <w:ind w:left="2552" w:hanging="567"/>
        <w:jc w:val="both"/>
        <w:rPr>
          <w:rFonts w:ascii="Bookman Old Style" w:eastAsia="Bookman Old Style" w:hAnsi="Bookman Old Style"/>
          <w:color w:val="000000" w:themeColor="text1"/>
        </w:rPr>
      </w:pPr>
      <w:r w:rsidRPr="00C21E7F">
        <w:rPr>
          <w:rFonts w:ascii="Bookman Old Style" w:hAnsi="Bookman Old Style"/>
          <w:color w:val="000000" w:themeColor="text1"/>
        </w:rPr>
        <w:t>pengaduan terkait pe</w:t>
      </w:r>
      <w:r w:rsidR="003922DF">
        <w:rPr>
          <w:rFonts w:ascii="Bookman Old Style" w:hAnsi="Bookman Old Style"/>
          <w:color w:val="000000" w:themeColor="text1"/>
        </w:rPr>
        <w:t>ne</w:t>
      </w:r>
      <w:r>
        <w:rPr>
          <w:rFonts w:ascii="Bookman Old Style" w:hAnsi="Bookman Old Style"/>
          <w:color w:val="000000" w:themeColor="text1"/>
        </w:rPr>
        <w:t>mpatan tenaga kerja dan perluasa</w:t>
      </w:r>
      <w:r w:rsidR="003922DF">
        <w:rPr>
          <w:rFonts w:ascii="Bookman Old Style" w:hAnsi="Bookman Old Style"/>
          <w:color w:val="000000" w:themeColor="text1"/>
        </w:rPr>
        <w:t>n</w:t>
      </w:r>
      <w:r>
        <w:rPr>
          <w:rFonts w:ascii="Bookman Old Style" w:hAnsi="Bookman Old Style"/>
          <w:color w:val="000000" w:themeColor="text1"/>
        </w:rPr>
        <w:t xml:space="preserve"> kesempatan kerja.</w:t>
      </w:r>
    </w:p>
    <w:p w14:paraId="4458EF90" w14:textId="77777777" w:rsidR="0033226F" w:rsidRPr="00313B71" w:rsidRDefault="0033226F" w:rsidP="00097168">
      <w:pPr>
        <w:spacing w:after="0" w:line="360" w:lineRule="auto"/>
        <w:rPr>
          <w:rFonts w:ascii="Bookman Old Style" w:hAnsi="Bookman Old Style"/>
          <w:iCs/>
          <w:color w:val="000000" w:themeColor="text1"/>
        </w:rPr>
      </w:pPr>
    </w:p>
    <w:p w14:paraId="22EB4BF1" w14:textId="77777777" w:rsidR="003F29DF" w:rsidRPr="00313B71" w:rsidRDefault="003F29DF"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DB7ACA" w:rsidRPr="00313B71">
        <w:rPr>
          <w:rFonts w:ascii="Bookman Old Style" w:hAnsi="Bookman Old Style"/>
          <w:color w:val="000000" w:themeColor="text1"/>
        </w:rPr>
        <w:t>31</w:t>
      </w:r>
    </w:p>
    <w:p w14:paraId="37CD3438" w14:textId="77777777" w:rsidR="003F29DF" w:rsidRPr="00313B71" w:rsidRDefault="003F29DF" w:rsidP="003F29DF">
      <w:pPr>
        <w:spacing w:after="0" w:line="360" w:lineRule="auto"/>
        <w:ind w:left="1985"/>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Layanan bidang hubungan industrial dan jaminan sosial tenaga kerja meliputi:</w:t>
      </w:r>
    </w:p>
    <w:p w14:paraId="56590FC0" w14:textId="77777777" w:rsidR="003F29DF" w:rsidRPr="00313B71" w:rsidRDefault="003F29DF" w:rsidP="003906AA">
      <w:pPr>
        <w:pStyle w:val="ListParagraph"/>
        <w:numPr>
          <w:ilvl w:val="0"/>
          <w:numId w:val="2"/>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lastRenderedPageBreak/>
        <w:t>pemberian informasi</w:t>
      </w:r>
      <w:r w:rsidR="00050C2F" w:rsidRPr="00313B71">
        <w:rPr>
          <w:rFonts w:ascii="Bookman Old Style" w:eastAsia="Bookman Old Style" w:hAnsi="Bookman Old Style"/>
          <w:color w:val="000000" w:themeColor="text1"/>
          <w:lang w:val="en-US"/>
        </w:rPr>
        <w:t xml:space="preserve"> </w:t>
      </w:r>
      <w:proofErr w:type="spellStart"/>
      <w:r w:rsidR="00050C2F" w:rsidRPr="00313B71">
        <w:rPr>
          <w:rFonts w:ascii="Bookman Old Style" w:eastAsia="Bookman Old Style" w:hAnsi="Bookman Old Style"/>
          <w:color w:val="000000" w:themeColor="text1"/>
          <w:lang w:val="en-US"/>
        </w:rPr>
        <w:t>bidang</w:t>
      </w:r>
      <w:proofErr w:type="spellEnd"/>
      <w:r w:rsidR="00050C2F" w:rsidRPr="00313B71">
        <w:rPr>
          <w:rFonts w:ascii="Bookman Old Style" w:eastAsia="Bookman Old Style" w:hAnsi="Bookman Old Style"/>
          <w:color w:val="000000" w:themeColor="text1"/>
          <w:lang w:val="en-US"/>
        </w:rPr>
        <w:t xml:space="preserve"> </w:t>
      </w:r>
      <w:proofErr w:type="spellStart"/>
      <w:r w:rsidR="00050C2F" w:rsidRPr="00313B71">
        <w:rPr>
          <w:rFonts w:ascii="Bookman Old Style" w:eastAsia="Bookman Old Style" w:hAnsi="Bookman Old Style"/>
          <w:color w:val="000000" w:themeColor="text1"/>
          <w:lang w:val="en-US"/>
        </w:rPr>
        <w:t>hubungan</w:t>
      </w:r>
      <w:proofErr w:type="spellEnd"/>
      <w:r w:rsidR="00050C2F" w:rsidRPr="00313B71">
        <w:rPr>
          <w:rFonts w:ascii="Bookman Old Style" w:eastAsia="Bookman Old Style" w:hAnsi="Bookman Old Style"/>
          <w:color w:val="000000" w:themeColor="text1"/>
          <w:lang w:val="en-US"/>
        </w:rPr>
        <w:t xml:space="preserve"> industrial</w:t>
      </w:r>
      <w:r w:rsidR="009F3749" w:rsidRPr="00313B71">
        <w:rPr>
          <w:rFonts w:ascii="Bookman Old Style" w:eastAsia="Bookman Old Style" w:hAnsi="Bookman Old Style"/>
          <w:color w:val="000000" w:themeColor="text1"/>
          <w:lang w:val="en-US"/>
        </w:rPr>
        <w:t xml:space="preserve"> </w:t>
      </w:r>
      <w:proofErr w:type="spellStart"/>
      <w:r w:rsidR="009F3749" w:rsidRPr="00313B71">
        <w:rPr>
          <w:rFonts w:ascii="Bookman Old Style" w:eastAsia="Bookman Old Style" w:hAnsi="Bookman Old Style"/>
          <w:color w:val="000000" w:themeColor="text1"/>
          <w:lang w:val="en-US"/>
        </w:rPr>
        <w:t>dan</w:t>
      </w:r>
      <w:proofErr w:type="spellEnd"/>
      <w:r w:rsidR="009F3749" w:rsidRPr="00313B71">
        <w:rPr>
          <w:rFonts w:ascii="Bookman Old Style" w:eastAsia="Bookman Old Style" w:hAnsi="Bookman Old Style"/>
          <w:color w:val="000000" w:themeColor="text1"/>
          <w:lang w:val="en-US"/>
        </w:rPr>
        <w:t xml:space="preserve"> jam</w:t>
      </w:r>
      <w:r w:rsidR="00CB535A" w:rsidRPr="00313B71">
        <w:rPr>
          <w:rFonts w:ascii="Bookman Old Style" w:eastAsia="Bookman Old Style" w:hAnsi="Bookman Old Style"/>
          <w:color w:val="000000" w:themeColor="text1"/>
        </w:rPr>
        <w:t xml:space="preserve">inan </w:t>
      </w:r>
      <w:proofErr w:type="spellStart"/>
      <w:r w:rsidR="009F3749" w:rsidRPr="00313B71">
        <w:rPr>
          <w:rFonts w:ascii="Bookman Old Style" w:eastAsia="Bookman Old Style" w:hAnsi="Bookman Old Style"/>
          <w:color w:val="000000" w:themeColor="text1"/>
          <w:lang w:val="en-US"/>
        </w:rPr>
        <w:t>sos</w:t>
      </w:r>
      <w:proofErr w:type="spellEnd"/>
      <w:r w:rsidR="00CB535A" w:rsidRPr="00313B71">
        <w:rPr>
          <w:rFonts w:ascii="Bookman Old Style" w:eastAsia="Bookman Old Style" w:hAnsi="Bookman Old Style"/>
          <w:color w:val="000000" w:themeColor="text1"/>
        </w:rPr>
        <w:t>ial</w:t>
      </w:r>
      <w:r w:rsidR="00CB535A" w:rsidRPr="00313B71">
        <w:rPr>
          <w:rFonts w:ascii="Bookman Old Style" w:eastAsia="Bookman Old Style" w:hAnsi="Bookman Old Style"/>
          <w:color w:val="000000" w:themeColor="text1"/>
          <w:lang w:val="en-US"/>
        </w:rPr>
        <w:t xml:space="preserve"> </w:t>
      </w:r>
      <w:r w:rsidR="00CB535A" w:rsidRPr="00313B71">
        <w:rPr>
          <w:rFonts w:ascii="Bookman Old Style" w:eastAsia="Bookman Old Style" w:hAnsi="Bookman Old Style"/>
          <w:color w:val="000000" w:themeColor="text1"/>
        </w:rPr>
        <w:t>tenaga kerja</w:t>
      </w:r>
      <w:r w:rsidRPr="00313B71">
        <w:rPr>
          <w:rFonts w:ascii="Bookman Old Style" w:eastAsia="Bookman Old Style" w:hAnsi="Bookman Old Style"/>
          <w:color w:val="000000" w:themeColor="text1"/>
        </w:rPr>
        <w:t>;</w:t>
      </w:r>
    </w:p>
    <w:p w14:paraId="31BE1690" w14:textId="77777777" w:rsidR="00345033" w:rsidRPr="00345033" w:rsidRDefault="00345033" w:rsidP="003906AA">
      <w:pPr>
        <w:pStyle w:val="ListParagraph"/>
        <w:numPr>
          <w:ilvl w:val="0"/>
          <w:numId w:val="2"/>
        </w:numPr>
        <w:spacing w:after="0" w:line="360" w:lineRule="auto"/>
        <w:ind w:left="2552" w:hanging="567"/>
        <w:jc w:val="both"/>
        <w:rPr>
          <w:rFonts w:ascii="Bookman Old Style" w:eastAsia="Bookman Old Style" w:hAnsi="Bookman Old Style"/>
          <w:color w:val="000000" w:themeColor="text1"/>
        </w:rPr>
      </w:pPr>
      <w:proofErr w:type="spellStart"/>
      <w:r w:rsidRPr="00313B71">
        <w:rPr>
          <w:rFonts w:ascii="Bookman Old Style" w:eastAsia="Bookman Old Style" w:hAnsi="Bookman Old Style"/>
          <w:color w:val="000000" w:themeColor="text1"/>
          <w:lang w:val="en-US"/>
        </w:rPr>
        <w:t>pemberian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informasi</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peri</w:t>
      </w:r>
      <w:r>
        <w:rPr>
          <w:rFonts w:ascii="Bookman Old Style" w:eastAsia="Bookman Old Style" w:hAnsi="Bookman Old Style"/>
          <w:color w:val="000000" w:themeColor="text1"/>
          <w:lang w:val="en-US"/>
        </w:rPr>
        <w:t>zinan</w:t>
      </w:r>
      <w:proofErr w:type="spellEnd"/>
      <w:r>
        <w:rPr>
          <w:rFonts w:ascii="Bookman Old Style" w:eastAsia="Bookman Old Style" w:hAnsi="Bookman Old Style"/>
          <w:color w:val="000000" w:themeColor="text1"/>
          <w:lang w:val="en-US"/>
        </w:rPr>
        <w:t xml:space="preserve"> </w:t>
      </w:r>
      <w:proofErr w:type="spellStart"/>
      <w:r>
        <w:rPr>
          <w:rFonts w:ascii="Bookman Old Style" w:eastAsia="Bookman Old Style" w:hAnsi="Bookman Old Style"/>
          <w:color w:val="000000" w:themeColor="text1"/>
          <w:lang w:val="en-US"/>
        </w:rPr>
        <w:t>berusaha</w:t>
      </w:r>
      <w:proofErr w:type="spellEnd"/>
      <w:r>
        <w:rPr>
          <w:rFonts w:ascii="Bookman Old Style" w:eastAsia="Bookman Old Style" w:hAnsi="Bookman Old Style"/>
          <w:color w:val="000000" w:themeColor="text1"/>
          <w:lang w:val="en-US"/>
        </w:rPr>
        <w:t xml:space="preserve"> </w:t>
      </w:r>
      <w:proofErr w:type="spellStart"/>
      <w:r>
        <w:rPr>
          <w:rFonts w:ascii="Bookman Old Style" w:eastAsia="Bookman Old Style" w:hAnsi="Bookman Old Style"/>
          <w:color w:val="000000" w:themeColor="text1"/>
          <w:lang w:val="en-US"/>
        </w:rPr>
        <w:t>bidang</w:t>
      </w:r>
      <w:proofErr w:type="spellEnd"/>
      <w:r>
        <w:rPr>
          <w:rFonts w:ascii="Bookman Old Style" w:eastAsia="Bookman Old Style" w:hAnsi="Bookman Old Style"/>
          <w:color w:val="000000" w:themeColor="text1"/>
          <w:lang w:val="en-US"/>
        </w:rPr>
        <w:t xml:space="preserve"> </w:t>
      </w:r>
      <w:proofErr w:type="spellStart"/>
      <w:r>
        <w:rPr>
          <w:rFonts w:ascii="Bookman Old Style" w:eastAsia="Bookman Old Style" w:hAnsi="Bookman Old Style"/>
          <w:color w:val="000000" w:themeColor="text1"/>
          <w:lang w:val="en-US"/>
        </w:rPr>
        <w:t>alih</w:t>
      </w:r>
      <w:proofErr w:type="spellEnd"/>
      <w:r>
        <w:rPr>
          <w:rFonts w:ascii="Bookman Old Style" w:eastAsia="Bookman Old Style" w:hAnsi="Bookman Old Style"/>
          <w:color w:val="000000" w:themeColor="text1"/>
          <w:lang w:val="en-US"/>
        </w:rPr>
        <w:t xml:space="preserve"> </w:t>
      </w:r>
      <w:proofErr w:type="spellStart"/>
      <w:r>
        <w:rPr>
          <w:rFonts w:ascii="Bookman Old Style" w:eastAsia="Bookman Old Style" w:hAnsi="Bookman Old Style"/>
          <w:color w:val="000000" w:themeColor="text1"/>
          <w:lang w:val="en-US"/>
        </w:rPr>
        <w:t>daya</w:t>
      </w:r>
      <w:proofErr w:type="spellEnd"/>
      <w:r>
        <w:rPr>
          <w:rFonts w:ascii="Bookman Old Style" w:eastAsia="Bookman Old Style" w:hAnsi="Bookman Old Style"/>
          <w:color w:val="000000" w:themeColor="text1"/>
        </w:rPr>
        <w:t>;</w:t>
      </w:r>
    </w:p>
    <w:p w14:paraId="647455AC" w14:textId="77777777" w:rsidR="003F29DF" w:rsidRPr="00313B71" w:rsidRDefault="003F29DF" w:rsidP="003906AA">
      <w:pPr>
        <w:pStyle w:val="ListParagraph"/>
        <w:numPr>
          <w:ilvl w:val="0"/>
          <w:numId w:val="2"/>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pengesahan peraturan perusahaan;</w:t>
      </w:r>
    </w:p>
    <w:p w14:paraId="5E078CA3" w14:textId="77777777" w:rsidR="003F29DF" w:rsidRPr="00313B71" w:rsidRDefault="003F29DF" w:rsidP="003906AA">
      <w:pPr>
        <w:pStyle w:val="ListParagraph"/>
        <w:numPr>
          <w:ilvl w:val="0"/>
          <w:numId w:val="2"/>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pendaftaran perjanjian kerja bersama;</w:t>
      </w:r>
    </w:p>
    <w:p w14:paraId="62AB2B4B" w14:textId="77777777" w:rsidR="00174489" w:rsidRPr="00313B71" w:rsidRDefault="00174489" w:rsidP="003906AA">
      <w:pPr>
        <w:pStyle w:val="ListParagraph"/>
        <w:numPr>
          <w:ilvl w:val="0"/>
          <w:numId w:val="2"/>
        </w:numPr>
        <w:spacing w:after="0" w:line="360" w:lineRule="auto"/>
        <w:ind w:left="2552" w:hanging="567"/>
        <w:jc w:val="both"/>
        <w:rPr>
          <w:rFonts w:ascii="Bookman Old Style" w:eastAsia="Bookman Old Style" w:hAnsi="Bookman Old Style"/>
          <w:color w:val="000000" w:themeColor="text1"/>
        </w:rPr>
      </w:pPr>
      <w:proofErr w:type="spellStart"/>
      <w:r w:rsidRPr="00313B71">
        <w:rPr>
          <w:rFonts w:ascii="Bookman Old Style" w:eastAsia="Bookman Old Style" w:hAnsi="Bookman Old Style"/>
          <w:color w:val="000000" w:themeColor="text1"/>
          <w:lang w:val="en-US"/>
        </w:rPr>
        <w:t>pencatatan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perjanjian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kerja</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waktu</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tertentu</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dan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perjanjian</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kerja</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waktu</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tidak</w:t>
      </w:r>
      <w:proofErr w:type="spellEnd"/>
      <w:r w:rsidRPr="00313B71">
        <w:rPr>
          <w:rFonts w:ascii="Bookman Old Style" w:eastAsia="Bookman Old Style" w:hAnsi="Bookman Old Style"/>
          <w:color w:val="000000" w:themeColor="text1"/>
          <w:lang w:val="en-US"/>
        </w:rPr>
        <w:t xml:space="preserve"> </w:t>
      </w:r>
      <w:proofErr w:type="spellStart"/>
      <w:r w:rsidRPr="00313B71">
        <w:rPr>
          <w:rFonts w:ascii="Bookman Old Style" w:eastAsia="Bookman Old Style" w:hAnsi="Bookman Old Style"/>
          <w:color w:val="000000" w:themeColor="text1"/>
          <w:lang w:val="en-US"/>
        </w:rPr>
        <w:t>tertentu</w:t>
      </w:r>
      <w:proofErr w:type="spellEnd"/>
      <w:r w:rsidRPr="00313B71">
        <w:rPr>
          <w:rFonts w:ascii="Bookman Old Style" w:eastAsia="Bookman Old Style" w:hAnsi="Bookman Old Style"/>
          <w:color w:val="000000" w:themeColor="text1"/>
          <w:lang w:val="en-US"/>
        </w:rPr>
        <w:t>;</w:t>
      </w:r>
    </w:p>
    <w:p w14:paraId="5BA8D388" w14:textId="77777777" w:rsidR="003F29DF" w:rsidRPr="00313B71" w:rsidRDefault="00050C2F" w:rsidP="003906AA">
      <w:pPr>
        <w:pStyle w:val="ListParagraph"/>
        <w:numPr>
          <w:ilvl w:val="0"/>
          <w:numId w:val="2"/>
        </w:numPr>
        <w:spacing w:after="0" w:line="360" w:lineRule="auto"/>
        <w:ind w:left="2552" w:hanging="567"/>
        <w:jc w:val="both"/>
        <w:rPr>
          <w:rFonts w:ascii="Bookman Old Style" w:eastAsia="Bookman Old Style" w:hAnsi="Bookman Old Style"/>
          <w:color w:val="000000" w:themeColor="text1"/>
        </w:rPr>
      </w:pPr>
      <w:proofErr w:type="spellStart"/>
      <w:r w:rsidRPr="00313B71">
        <w:rPr>
          <w:rFonts w:ascii="Bookman Old Style" w:eastAsia="Bookman Old Style" w:hAnsi="Bookman Old Style"/>
          <w:color w:val="000000" w:themeColor="text1"/>
          <w:lang w:val="en-US"/>
        </w:rPr>
        <w:t>konsultasi</w:t>
      </w:r>
      <w:proofErr w:type="spellEnd"/>
      <w:r w:rsidRPr="00313B71">
        <w:rPr>
          <w:rFonts w:ascii="Bookman Old Style" w:eastAsia="Bookman Old Style" w:hAnsi="Bookman Old Style"/>
          <w:color w:val="000000" w:themeColor="text1"/>
        </w:rPr>
        <w:t xml:space="preserve"> hubungan industrial; </w:t>
      </w:r>
      <w:r w:rsidR="00345033">
        <w:rPr>
          <w:rFonts w:ascii="Bookman Old Style" w:eastAsia="Bookman Old Style" w:hAnsi="Bookman Old Style"/>
          <w:color w:val="000000" w:themeColor="text1"/>
        </w:rPr>
        <w:t>dan</w:t>
      </w:r>
    </w:p>
    <w:p w14:paraId="76C7E8D6" w14:textId="77777777" w:rsidR="003F29DF" w:rsidRPr="00313B71" w:rsidRDefault="003F29DF" w:rsidP="003906AA">
      <w:pPr>
        <w:pStyle w:val="ListParagraph"/>
        <w:numPr>
          <w:ilvl w:val="0"/>
          <w:numId w:val="2"/>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pengad</w:t>
      </w:r>
      <w:r w:rsidR="009F3749" w:rsidRPr="00313B71">
        <w:rPr>
          <w:rFonts w:ascii="Bookman Old Style" w:eastAsia="Bookman Old Style" w:hAnsi="Bookman Old Style"/>
          <w:color w:val="000000" w:themeColor="text1"/>
        </w:rPr>
        <w:t>uan terkait hubungan industrial</w:t>
      </w:r>
      <w:r w:rsidR="00345033">
        <w:rPr>
          <w:rFonts w:ascii="Bookman Old Style" w:eastAsia="Bookman Old Style" w:hAnsi="Bookman Old Style"/>
          <w:color w:val="000000" w:themeColor="text1"/>
        </w:rPr>
        <w:t xml:space="preserve"> dan jaminan sosial tenaga kerja. </w:t>
      </w:r>
    </w:p>
    <w:p w14:paraId="6E3C512D" w14:textId="77777777" w:rsidR="0004736C" w:rsidRPr="00313B71" w:rsidRDefault="0004736C" w:rsidP="00DB7ACA">
      <w:pPr>
        <w:rPr>
          <w:rFonts w:eastAsia="Bookman Old Style"/>
          <w:i/>
          <w:color w:val="000000" w:themeColor="text1"/>
        </w:rPr>
      </w:pPr>
    </w:p>
    <w:p w14:paraId="1B0319DF" w14:textId="77777777" w:rsidR="003F29DF" w:rsidRPr="00313B71" w:rsidRDefault="003F29DF" w:rsidP="003F29DF">
      <w:pPr>
        <w:spacing w:after="0" w:line="360" w:lineRule="auto"/>
        <w:ind w:left="1985"/>
        <w:jc w:val="center"/>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 xml:space="preserve">Pasal </w:t>
      </w:r>
      <w:r w:rsidR="00DB7ACA" w:rsidRPr="00313B71">
        <w:rPr>
          <w:rFonts w:ascii="Bookman Old Style" w:eastAsia="Bookman Old Style" w:hAnsi="Bookman Old Style"/>
          <w:color w:val="000000" w:themeColor="text1"/>
        </w:rPr>
        <w:t>32</w:t>
      </w:r>
    </w:p>
    <w:p w14:paraId="6104307D" w14:textId="77777777" w:rsidR="003F29DF" w:rsidRPr="00313B71" w:rsidRDefault="003F29DF" w:rsidP="003F29DF">
      <w:pPr>
        <w:spacing w:after="0" w:line="360" w:lineRule="auto"/>
        <w:ind w:left="1985"/>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 xml:space="preserve">Layanan bidang </w:t>
      </w:r>
      <w:r w:rsidRPr="00313B71">
        <w:rPr>
          <w:rFonts w:ascii="Bookman Old Style" w:hAnsi="Bookman Old Style"/>
          <w:color w:val="000000" w:themeColor="text1"/>
        </w:rPr>
        <w:t>pengawasan ketenagakerjaan dan keselamatan dan kesehatan kerja</w:t>
      </w:r>
      <w:r w:rsidRPr="00313B71">
        <w:rPr>
          <w:rFonts w:ascii="Bookman Old Style" w:eastAsia="Bookman Old Style" w:hAnsi="Bookman Old Style"/>
          <w:color w:val="000000" w:themeColor="text1"/>
        </w:rPr>
        <w:t xml:space="preserve"> meliputi:</w:t>
      </w:r>
    </w:p>
    <w:p w14:paraId="78C51940" w14:textId="77777777" w:rsidR="00EA32FE" w:rsidRPr="00313B71" w:rsidRDefault="00376D7E" w:rsidP="003906AA">
      <w:pPr>
        <w:numPr>
          <w:ilvl w:val="0"/>
          <w:numId w:val="3"/>
        </w:numPr>
        <w:spacing w:after="0" w:line="360" w:lineRule="auto"/>
        <w:ind w:left="2552" w:hanging="567"/>
        <w:jc w:val="both"/>
        <w:rPr>
          <w:rFonts w:ascii="Bookman Old Style" w:hAnsi="Bookman Old Style"/>
          <w:color w:val="000000" w:themeColor="text1"/>
        </w:rPr>
      </w:pPr>
      <w:proofErr w:type="spellStart"/>
      <w:r w:rsidRPr="00313B71">
        <w:rPr>
          <w:rFonts w:ascii="Bookman Old Style" w:hAnsi="Bookman Old Style"/>
          <w:color w:val="000000" w:themeColor="text1"/>
          <w:lang w:val="en-US"/>
        </w:rPr>
        <w:t>pemberian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informasi</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bidang</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pengawasan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ketenagakerjaan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dan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keselamatan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dan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kesehatan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kerja</w:t>
      </w:r>
      <w:proofErr w:type="spellEnd"/>
      <w:r w:rsidRPr="00313B71">
        <w:rPr>
          <w:rFonts w:ascii="Bookman Old Style" w:hAnsi="Bookman Old Style"/>
          <w:color w:val="000000" w:themeColor="text1"/>
          <w:lang w:val="en-US"/>
        </w:rPr>
        <w:t>;</w:t>
      </w:r>
      <w:r w:rsidR="00DB7ACA" w:rsidRPr="00313B71">
        <w:rPr>
          <w:rFonts w:ascii="Bookman Old Style" w:hAnsi="Bookman Old Style"/>
          <w:color w:val="000000" w:themeColor="text1"/>
        </w:rPr>
        <w:t xml:space="preserve"> </w:t>
      </w:r>
    </w:p>
    <w:p w14:paraId="3C66B764" w14:textId="77777777" w:rsidR="00376D7E" w:rsidRPr="00313B71" w:rsidRDefault="00EA32FE" w:rsidP="003906AA">
      <w:pPr>
        <w:numPr>
          <w:ilvl w:val="0"/>
          <w:numId w:val="3"/>
        </w:numPr>
        <w:spacing w:after="0" w:line="360" w:lineRule="auto"/>
        <w:ind w:left="2552" w:hanging="567"/>
        <w:jc w:val="both"/>
        <w:rPr>
          <w:rFonts w:ascii="Bookman Old Style" w:hAnsi="Bookman Old Style"/>
          <w:color w:val="000000" w:themeColor="text1"/>
        </w:rPr>
      </w:pPr>
      <w:proofErr w:type="spellStart"/>
      <w:r w:rsidRPr="00313B71">
        <w:rPr>
          <w:rFonts w:ascii="Bookman Old Style" w:hAnsi="Bookman Old Style"/>
          <w:color w:val="000000" w:themeColor="text1"/>
          <w:lang w:val="en-US"/>
        </w:rPr>
        <w:t>pemberian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informasi</w:t>
      </w:r>
      <w:proofErr w:type="spellEnd"/>
      <w:r w:rsidRPr="00313B71">
        <w:rPr>
          <w:rFonts w:ascii="Bookman Old Style" w:hAnsi="Bookman Old Style"/>
          <w:color w:val="000000" w:themeColor="text1"/>
          <w:lang w:val="en-US"/>
        </w:rPr>
        <w:t xml:space="preserve"> </w:t>
      </w:r>
      <w:proofErr w:type="spellStart"/>
      <w:r w:rsidR="002B38C4" w:rsidRPr="00313B71">
        <w:rPr>
          <w:rFonts w:ascii="Bookman Old Style" w:hAnsi="Bookman Old Style"/>
          <w:color w:val="000000" w:themeColor="text1"/>
          <w:lang w:val="en-US"/>
        </w:rPr>
        <w:t>perizinan</w:t>
      </w:r>
      <w:proofErr w:type="spellEnd"/>
      <w:r w:rsidR="002B38C4" w:rsidRPr="00313B71">
        <w:rPr>
          <w:rFonts w:ascii="Bookman Old Style" w:hAnsi="Bookman Old Style"/>
          <w:color w:val="000000" w:themeColor="text1"/>
          <w:lang w:val="en-US"/>
        </w:rPr>
        <w:t xml:space="preserve"> </w:t>
      </w:r>
      <w:proofErr w:type="spellStart"/>
      <w:r w:rsidR="002B38C4" w:rsidRPr="00313B71">
        <w:rPr>
          <w:rFonts w:ascii="Bookman Old Style" w:hAnsi="Bookman Old Style"/>
          <w:color w:val="000000" w:themeColor="text1"/>
          <w:lang w:val="en-US"/>
        </w:rPr>
        <w:t>berusaha</w:t>
      </w:r>
      <w:proofErr w:type="spellEnd"/>
      <w:r w:rsidR="002B38C4" w:rsidRPr="00313B71">
        <w:rPr>
          <w:rFonts w:ascii="Bookman Old Style" w:hAnsi="Bookman Old Style"/>
          <w:color w:val="000000" w:themeColor="text1"/>
          <w:lang w:val="en-US"/>
        </w:rPr>
        <w:t xml:space="preserve"> di </w:t>
      </w:r>
      <w:proofErr w:type="spellStart"/>
      <w:r w:rsidR="002B38C4" w:rsidRPr="00313B71">
        <w:rPr>
          <w:rFonts w:ascii="Bookman Old Style" w:hAnsi="Bookman Old Style"/>
          <w:color w:val="000000" w:themeColor="text1"/>
          <w:lang w:val="en-US"/>
        </w:rPr>
        <w:t>bidang</w:t>
      </w:r>
      <w:proofErr w:type="spellEnd"/>
      <w:r w:rsidR="002B38C4" w:rsidRPr="00313B71">
        <w:rPr>
          <w:rFonts w:ascii="Bookman Old Style" w:hAnsi="Bookman Old Style"/>
          <w:color w:val="000000" w:themeColor="text1"/>
          <w:lang w:val="en-US"/>
        </w:rPr>
        <w:t xml:space="preserve"> </w:t>
      </w:r>
      <w:proofErr w:type="spellStart"/>
      <w:r w:rsidR="002B38C4" w:rsidRPr="00313B71">
        <w:rPr>
          <w:rFonts w:ascii="Bookman Old Style" w:hAnsi="Bookman Old Style"/>
          <w:color w:val="000000" w:themeColor="text1"/>
          <w:lang w:val="en-US"/>
        </w:rPr>
        <w:t>k</w:t>
      </w:r>
      <w:r w:rsidRPr="00313B71">
        <w:rPr>
          <w:rFonts w:ascii="Bookman Old Style" w:hAnsi="Bookman Old Style"/>
          <w:color w:val="000000" w:themeColor="text1"/>
          <w:lang w:val="en-US"/>
        </w:rPr>
        <w:t>ese</w:t>
      </w:r>
      <w:r w:rsidR="002B38C4" w:rsidRPr="00313B71">
        <w:rPr>
          <w:rFonts w:ascii="Bookman Old Style" w:hAnsi="Bookman Old Style"/>
          <w:color w:val="000000" w:themeColor="text1"/>
          <w:lang w:val="en-US"/>
        </w:rPr>
        <w:t>lamatan</w:t>
      </w:r>
      <w:proofErr w:type="spellEnd"/>
      <w:r w:rsidR="002B38C4" w:rsidRPr="00313B71">
        <w:rPr>
          <w:rFonts w:ascii="Bookman Old Style" w:hAnsi="Bookman Old Style"/>
          <w:color w:val="000000" w:themeColor="text1"/>
          <w:lang w:val="en-US"/>
        </w:rPr>
        <w:t xml:space="preserve"> </w:t>
      </w:r>
      <w:proofErr w:type="spellStart"/>
      <w:r w:rsidR="002B38C4" w:rsidRPr="00313B71">
        <w:rPr>
          <w:rFonts w:ascii="Bookman Old Style" w:hAnsi="Bookman Old Style"/>
          <w:color w:val="000000" w:themeColor="text1"/>
          <w:lang w:val="en-US"/>
        </w:rPr>
        <w:t>dan</w:t>
      </w:r>
      <w:proofErr w:type="spellEnd"/>
      <w:r w:rsidR="002B38C4" w:rsidRPr="00313B71">
        <w:rPr>
          <w:rFonts w:ascii="Bookman Old Style" w:hAnsi="Bookman Old Style"/>
          <w:color w:val="000000" w:themeColor="text1"/>
          <w:lang w:val="en-US"/>
        </w:rPr>
        <w:t xml:space="preserve"> </w:t>
      </w:r>
      <w:r w:rsidR="002B38C4" w:rsidRPr="00313B71">
        <w:rPr>
          <w:rFonts w:ascii="Bookman Old Style" w:hAnsi="Bookman Old Style"/>
          <w:color w:val="000000" w:themeColor="text1"/>
        </w:rPr>
        <w:t>k</w:t>
      </w:r>
      <w:proofErr w:type="spellStart"/>
      <w:r w:rsidR="002B38C4" w:rsidRPr="00313B71">
        <w:rPr>
          <w:rFonts w:ascii="Bookman Old Style" w:hAnsi="Bookman Old Style"/>
          <w:color w:val="000000" w:themeColor="text1"/>
          <w:lang w:val="en-US"/>
        </w:rPr>
        <w:t>esehatan</w:t>
      </w:r>
      <w:proofErr w:type="spellEnd"/>
      <w:r w:rsidR="002B38C4" w:rsidRPr="00313B71">
        <w:rPr>
          <w:rFonts w:ascii="Bookman Old Style" w:hAnsi="Bookman Old Style"/>
          <w:color w:val="000000" w:themeColor="text1"/>
          <w:lang w:val="en-US"/>
        </w:rPr>
        <w:t xml:space="preserve"> </w:t>
      </w:r>
      <w:proofErr w:type="spellStart"/>
      <w:r w:rsidR="002B38C4" w:rsidRPr="00313B71">
        <w:rPr>
          <w:rFonts w:ascii="Bookman Old Style" w:hAnsi="Bookman Old Style"/>
          <w:color w:val="000000" w:themeColor="text1"/>
          <w:lang w:val="en-US"/>
        </w:rPr>
        <w:t>kerja</w:t>
      </w:r>
      <w:proofErr w:type="spellEnd"/>
      <w:r w:rsidRPr="00313B71">
        <w:rPr>
          <w:rFonts w:ascii="Bookman Old Style" w:hAnsi="Bookman Old Style"/>
          <w:color w:val="000000" w:themeColor="text1"/>
          <w:lang w:val="en-US"/>
        </w:rPr>
        <w:t xml:space="preserve">; </w:t>
      </w:r>
    </w:p>
    <w:p w14:paraId="4B965D01" w14:textId="77777777" w:rsidR="003F29DF" w:rsidRDefault="003F29DF" w:rsidP="003906AA">
      <w:pPr>
        <w:numPr>
          <w:ilvl w:val="0"/>
          <w:numId w:val="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pemberian ko</w:t>
      </w:r>
      <w:r w:rsidR="00C77CAE" w:rsidRPr="00313B71">
        <w:rPr>
          <w:rFonts w:ascii="Bookman Old Style" w:hAnsi="Bookman Old Style"/>
          <w:color w:val="000000" w:themeColor="text1"/>
        </w:rPr>
        <w:t>nsultasi dan layanan pengaduan M</w:t>
      </w:r>
      <w:r w:rsidRPr="00313B71">
        <w:rPr>
          <w:rFonts w:ascii="Bookman Old Style" w:hAnsi="Bookman Old Style"/>
          <w:color w:val="000000" w:themeColor="text1"/>
        </w:rPr>
        <w:t>asyarakat terkait pe</w:t>
      </w:r>
      <w:r w:rsidR="003922DF">
        <w:rPr>
          <w:rFonts w:ascii="Bookman Old Style" w:hAnsi="Bookman Old Style"/>
          <w:color w:val="000000" w:themeColor="text1"/>
        </w:rPr>
        <w:t xml:space="preserve">laksanaan norma ketenagakerjaan; dan </w:t>
      </w:r>
    </w:p>
    <w:p w14:paraId="627ADBDC" w14:textId="77777777" w:rsidR="003922DF" w:rsidRPr="00313B71" w:rsidRDefault="003922DF" w:rsidP="003906AA">
      <w:pPr>
        <w:numPr>
          <w:ilvl w:val="0"/>
          <w:numId w:val="3"/>
        </w:numPr>
        <w:spacing w:after="0" w:line="360" w:lineRule="auto"/>
        <w:ind w:left="2552" w:hanging="567"/>
        <w:jc w:val="both"/>
        <w:rPr>
          <w:rFonts w:ascii="Bookman Old Style" w:hAnsi="Bookman Old Style"/>
          <w:color w:val="000000" w:themeColor="text1"/>
        </w:rPr>
      </w:pPr>
      <w:r>
        <w:rPr>
          <w:rFonts w:ascii="Bookman Old Style" w:hAnsi="Bookman Old Style"/>
          <w:color w:val="000000" w:themeColor="text1"/>
        </w:rPr>
        <w:t xml:space="preserve">pengaduan terkait </w:t>
      </w:r>
      <w:r w:rsidRPr="00313B71">
        <w:rPr>
          <w:rFonts w:ascii="Bookman Old Style" w:hAnsi="Bookman Old Style"/>
          <w:color w:val="000000" w:themeColor="text1"/>
        </w:rPr>
        <w:t>pengawasan ketenagakerjaan dan keselamatan dan kesehatan kerja</w:t>
      </w:r>
      <w:r>
        <w:rPr>
          <w:rFonts w:ascii="Bookman Old Style" w:hAnsi="Bookman Old Style"/>
          <w:color w:val="000000" w:themeColor="text1"/>
        </w:rPr>
        <w:t>.</w:t>
      </w:r>
    </w:p>
    <w:p w14:paraId="1E51615D" w14:textId="77777777" w:rsidR="0039422C" w:rsidRDefault="0039422C" w:rsidP="003F29DF">
      <w:pPr>
        <w:spacing w:after="0" w:line="360" w:lineRule="auto"/>
        <w:ind w:left="1985"/>
        <w:jc w:val="center"/>
        <w:rPr>
          <w:rFonts w:ascii="Bookman Old Style" w:hAnsi="Bookman Old Style"/>
          <w:color w:val="000000" w:themeColor="text1"/>
        </w:rPr>
      </w:pPr>
    </w:p>
    <w:p w14:paraId="3310E97A" w14:textId="77777777" w:rsidR="003F29DF" w:rsidRPr="00313B71" w:rsidRDefault="003F29DF"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DB7ACA" w:rsidRPr="00313B71">
        <w:rPr>
          <w:rFonts w:ascii="Bookman Old Style" w:hAnsi="Bookman Old Style"/>
          <w:color w:val="000000" w:themeColor="text1"/>
        </w:rPr>
        <w:t>33</w:t>
      </w:r>
    </w:p>
    <w:p w14:paraId="2AD9CC1B" w14:textId="77777777" w:rsidR="003219BC" w:rsidRDefault="003F29DF" w:rsidP="003219BC">
      <w:pPr>
        <w:spacing w:after="0" w:line="360" w:lineRule="auto"/>
        <w:ind w:left="1985"/>
        <w:jc w:val="both"/>
        <w:rPr>
          <w:rFonts w:ascii="Bookman Old Style" w:eastAsia="Bookman Old Style" w:hAnsi="Bookman Old Style"/>
          <w:color w:val="000000" w:themeColor="text1"/>
          <w:lang w:val="en-US"/>
        </w:rPr>
      </w:pPr>
      <w:r w:rsidRPr="00313B71">
        <w:rPr>
          <w:rFonts w:ascii="Bookman Old Style" w:eastAsia="Bookman Old Style" w:hAnsi="Bookman Old Style"/>
          <w:color w:val="000000" w:themeColor="text1"/>
        </w:rPr>
        <w:t>Layanan bidang perencanaan dan pengemb</w:t>
      </w:r>
      <w:r w:rsidR="00C21E7F">
        <w:rPr>
          <w:rFonts w:ascii="Bookman Old Style" w:eastAsia="Bookman Old Style" w:hAnsi="Bookman Old Style"/>
          <w:color w:val="000000" w:themeColor="text1"/>
        </w:rPr>
        <w:t xml:space="preserve">angan ketenagakerjaan berupa </w:t>
      </w:r>
      <w:r w:rsidRPr="00313B71">
        <w:rPr>
          <w:rFonts w:ascii="Bookman Old Style" w:eastAsia="Bookman Old Style" w:hAnsi="Bookman Old Style"/>
          <w:color w:val="000000" w:themeColor="text1"/>
        </w:rPr>
        <w:t>layanan data ketenagakerjaan</w:t>
      </w:r>
      <w:r w:rsidR="00345033">
        <w:rPr>
          <w:rFonts w:ascii="Bookman Old Style" w:eastAsia="Bookman Old Style" w:hAnsi="Bookman Old Style"/>
          <w:color w:val="000000" w:themeColor="text1"/>
        </w:rPr>
        <w:t xml:space="preserve"> dan sistem informasi ketenagakerjaan</w:t>
      </w:r>
      <w:r w:rsidRPr="00313B71">
        <w:rPr>
          <w:rFonts w:ascii="Bookman Old Style" w:eastAsia="Bookman Old Style" w:hAnsi="Bookman Old Style"/>
          <w:color w:val="000000" w:themeColor="text1"/>
        </w:rPr>
        <w:t>.</w:t>
      </w:r>
    </w:p>
    <w:p w14:paraId="3C7DD4C9" w14:textId="77777777" w:rsidR="00C21E7F" w:rsidRPr="00313B71" w:rsidRDefault="00C21E7F" w:rsidP="003F29DF">
      <w:pPr>
        <w:spacing w:after="0" w:line="360" w:lineRule="auto"/>
        <w:ind w:left="1985"/>
        <w:jc w:val="center"/>
        <w:rPr>
          <w:rFonts w:ascii="Bookman Old Style" w:hAnsi="Bookman Old Style"/>
          <w:i/>
          <w:color w:val="000000" w:themeColor="text1"/>
        </w:rPr>
      </w:pPr>
    </w:p>
    <w:p w14:paraId="4258F807" w14:textId="77777777" w:rsidR="003F29DF" w:rsidRPr="00313B71" w:rsidRDefault="003F29DF"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DB7ACA" w:rsidRPr="00313B71">
        <w:rPr>
          <w:rFonts w:ascii="Bookman Old Style" w:hAnsi="Bookman Old Style"/>
          <w:color w:val="000000" w:themeColor="text1"/>
        </w:rPr>
        <w:t>34</w:t>
      </w:r>
    </w:p>
    <w:p w14:paraId="6A2FEDF8" w14:textId="5B343C71" w:rsidR="000F1F21" w:rsidRPr="00313B71" w:rsidRDefault="003F29DF" w:rsidP="00301BBC">
      <w:pPr>
        <w:spacing w:after="0" w:line="360" w:lineRule="auto"/>
        <w:ind w:left="1985"/>
        <w:jc w:val="both"/>
        <w:rPr>
          <w:rFonts w:ascii="Bookman Old Style" w:eastAsia="Bookman Old Style" w:hAnsi="Bookman Old Style"/>
          <w:color w:val="000000" w:themeColor="text1"/>
          <w:highlight w:val="yellow"/>
        </w:rPr>
      </w:pPr>
      <w:r w:rsidRPr="00313B71">
        <w:rPr>
          <w:rFonts w:ascii="Bookman Old Style" w:eastAsia="Bookman Old Style" w:hAnsi="Bookman Old Style"/>
          <w:color w:val="000000" w:themeColor="text1"/>
        </w:rPr>
        <w:t xml:space="preserve">Layanan bidang pengawasan </w:t>
      </w:r>
      <w:r w:rsidRPr="008024A2">
        <w:rPr>
          <w:rFonts w:ascii="Bookman Old Style" w:eastAsia="Bookman Old Style" w:hAnsi="Bookman Old Style"/>
          <w:color w:val="000000" w:themeColor="text1"/>
        </w:rPr>
        <w:t>intern</w:t>
      </w:r>
      <w:r w:rsidRPr="00313B71">
        <w:rPr>
          <w:rFonts w:ascii="Bookman Old Style" w:eastAsia="Bookman Old Style" w:hAnsi="Bookman Old Style"/>
          <w:color w:val="000000" w:themeColor="text1"/>
        </w:rPr>
        <w:t xml:space="preserve"> meliputi</w:t>
      </w:r>
      <w:r w:rsidR="00EA32FE" w:rsidRPr="00313B71">
        <w:rPr>
          <w:rFonts w:ascii="Bookman Old Style" w:eastAsia="Bookman Old Style" w:hAnsi="Bookman Old Style"/>
          <w:color w:val="000000" w:themeColor="text1"/>
          <w:lang w:val="en-US"/>
        </w:rPr>
        <w:t xml:space="preserve"> </w:t>
      </w:r>
      <w:proofErr w:type="spellStart"/>
      <w:r w:rsidR="00EA32FE" w:rsidRPr="00313B71">
        <w:rPr>
          <w:rFonts w:ascii="Bookman Old Style" w:eastAsia="Bookman Old Style" w:hAnsi="Bookman Old Style"/>
          <w:color w:val="000000" w:themeColor="text1"/>
          <w:lang w:val="en-US"/>
        </w:rPr>
        <w:t>pengaduan</w:t>
      </w:r>
      <w:proofErr w:type="spellEnd"/>
      <w:r w:rsidR="000F1F21" w:rsidRPr="00313B71">
        <w:rPr>
          <w:rFonts w:ascii="Bookman Old Style" w:eastAsia="Bookman Old Style" w:hAnsi="Bookman Old Style"/>
          <w:color w:val="000000" w:themeColor="text1"/>
          <w:lang w:val="en-US"/>
        </w:rPr>
        <w:t>:</w:t>
      </w:r>
    </w:p>
    <w:p w14:paraId="4BC94398" w14:textId="77777777" w:rsidR="003F29DF" w:rsidRPr="00313B71" w:rsidRDefault="003F29DF" w:rsidP="003906AA">
      <w:pPr>
        <w:numPr>
          <w:ilvl w:val="0"/>
          <w:numId w:val="4"/>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indikasi tindak pidana korupsi;</w:t>
      </w:r>
    </w:p>
    <w:p w14:paraId="03330BC5" w14:textId="77777777" w:rsidR="003F29DF" w:rsidRPr="00313B71" w:rsidRDefault="003F29DF" w:rsidP="003906AA">
      <w:pPr>
        <w:numPr>
          <w:ilvl w:val="0"/>
          <w:numId w:val="4"/>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penyalahgunaan wewenang;</w:t>
      </w:r>
    </w:p>
    <w:p w14:paraId="5857271B" w14:textId="77777777" w:rsidR="003F29DF" w:rsidRPr="00313B71" w:rsidRDefault="003F29DF" w:rsidP="003906AA">
      <w:pPr>
        <w:numPr>
          <w:ilvl w:val="0"/>
          <w:numId w:val="4"/>
        </w:numPr>
        <w:spacing w:after="0" w:line="360" w:lineRule="auto"/>
        <w:ind w:left="2552" w:hanging="567"/>
        <w:jc w:val="both"/>
        <w:rPr>
          <w:rFonts w:ascii="Bookman Old Style" w:eastAsia="Bookman Old Style" w:hAnsi="Bookman Old Style"/>
          <w:color w:val="000000" w:themeColor="text1"/>
        </w:rPr>
      </w:pPr>
      <w:r w:rsidRPr="00313B71">
        <w:rPr>
          <w:rFonts w:ascii="Bookman Old Style" w:eastAsia="Bookman Old Style" w:hAnsi="Bookman Old Style"/>
          <w:color w:val="000000" w:themeColor="text1"/>
        </w:rPr>
        <w:t>pelanggaran kode etik;</w:t>
      </w:r>
    </w:p>
    <w:p w14:paraId="22842CE6" w14:textId="77777777" w:rsidR="003F29DF" w:rsidRPr="00313B71" w:rsidRDefault="00345033" w:rsidP="003906AA">
      <w:pPr>
        <w:numPr>
          <w:ilvl w:val="0"/>
          <w:numId w:val="4"/>
        </w:numPr>
        <w:spacing w:after="0" w:line="360" w:lineRule="auto"/>
        <w:ind w:left="2552" w:hanging="567"/>
        <w:jc w:val="both"/>
        <w:rPr>
          <w:rFonts w:ascii="Bookman Old Style" w:eastAsia="Bookman Old Style" w:hAnsi="Bookman Old Style"/>
          <w:color w:val="000000" w:themeColor="text1"/>
        </w:rPr>
      </w:pPr>
      <w:r>
        <w:rPr>
          <w:rFonts w:ascii="Bookman Old Style" w:eastAsia="Bookman Old Style" w:hAnsi="Bookman Old Style"/>
          <w:color w:val="000000" w:themeColor="text1"/>
        </w:rPr>
        <w:t>pungutan liar; dan</w:t>
      </w:r>
      <w:r w:rsidR="003F29DF" w:rsidRPr="00313B71">
        <w:rPr>
          <w:rFonts w:ascii="Bookman Old Style" w:eastAsia="Bookman Old Style" w:hAnsi="Bookman Old Style"/>
          <w:color w:val="000000" w:themeColor="text1"/>
        </w:rPr>
        <w:t xml:space="preserve"> </w:t>
      </w:r>
    </w:p>
    <w:p w14:paraId="43BB4839" w14:textId="77777777" w:rsidR="00097168" w:rsidRPr="00313B71" w:rsidRDefault="003F29DF" w:rsidP="003906AA">
      <w:pPr>
        <w:numPr>
          <w:ilvl w:val="0"/>
          <w:numId w:val="4"/>
        </w:numPr>
        <w:spacing w:after="0" w:line="360" w:lineRule="auto"/>
        <w:ind w:left="2552" w:hanging="567"/>
        <w:jc w:val="both"/>
        <w:rPr>
          <w:rFonts w:ascii="Bookman Old Style" w:hAnsi="Bookman Old Style"/>
          <w:color w:val="000000" w:themeColor="text1"/>
        </w:rPr>
      </w:pPr>
      <w:r w:rsidRPr="00313B71">
        <w:rPr>
          <w:rFonts w:ascii="Bookman Old Style" w:eastAsia="Bookman Old Style" w:hAnsi="Bookman Old Style"/>
          <w:color w:val="000000" w:themeColor="text1"/>
        </w:rPr>
        <w:t>ujaran kebencian di Kementerian</w:t>
      </w:r>
      <w:r w:rsidR="00CB535A" w:rsidRPr="00313B71">
        <w:rPr>
          <w:rFonts w:ascii="Bookman Old Style" w:eastAsia="Bookman Old Style" w:hAnsi="Bookman Old Style"/>
          <w:color w:val="000000" w:themeColor="text1"/>
        </w:rPr>
        <w:t xml:space="preserve"> </w:t>
      </w:r>
      <w:r w:rsidR="00CB535A" w:rsidRPr="008024A2">
        <w:rPr>
          <w:rFonts w:ascii="Bookman Old Style" w:eastAsia="Bookman Old Style" w:hAnsi="Bookman Old Style"/>
          <w:color w:val="000000" w:themeColor="text1"/>
        </w:rPr>
        <w:t>Ketenagakerjaan</w:t>
      </w:r>
      <w:r w:rsidRPr="00313B71">
        <w:rPr>
          <w:rFonts w:ascii="Bookman Old Style" w:eastAsia="Bookman Old Style" w:hAnsi="Bookman Old Style"/>
          <w:color w:val="000000" w:themeColor="text1"/>
        </w:rPr>
        <w:t>.</w:t>
      </w:r>
    </w:p>
    <w:p w14:paraId="02CE964A" w14:textId="77777777" w:rsidR="00097168" w:rsidRPr="00313B71" w:rsidRDefault="00097168" w:rsidP="003F29DF">
      <w:pPr>
        <w:spacing w:after="0" w:line="360" w:lineRule="auto"/>
        <w:ind w:left="3734"/>
        <w:jc w:val="both"/>
        <w:rPr>
          <w:rFonts w:ascii="Bookman Old Style" w:hAnsi="Bookman Old Style"/>
          <w:i/>
          <w:color w:val="000000" w:themeColor="text1"/>
        </w:rPr>
      </w:pPr>
    </w:p>
    <w:p w14:paraId="4A6857B8" w14:textId="77777777" w:rsidR="003F29DF" w:rsidRPr="00313B71" w:rsidRDefault="003F29DF" w:rsidP="003F29D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35</w:t>
      </w:r>
    </w:p>
    <w:p w14:paraId="1FFA0896" w14:textId="77777777" w:rsidR="003F29DF" w:rsidRPr="00313B71" w:rsidRDefault="003F29DF" w:rsidP="003F29DF">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Layanan bidang kesekretariatan</w:t>
      </w:r>
      <w:r w:rsidR="00716486" w:rsidRPr="00313B71">
        <w:rPr>
          <w:rFonts w:ascii="Bookman Old Style" w:hAnsi="Bookman Old Style"/>
          <w:color w:val="000000" w:themeColor="text1"/>
        </w:rPr>
        <w:t xml:space="preserve"> </w:t>
      </w:r>
      <w:r w:rsidRPr="00313B71">
        <w:rPr>
          <w:rFonts w:ascii="Bookman Old Style" w:hAnsi="Bookman Old Style"/>
          <w:color w:val="000000" w:themeColor="text1"/>
        </w:rPr>
        <w:t>meliputi:</w:t>
      </w:r>
    </w:p>
    <w:p w14:paraId="56282BB2" w14:textId="77777777" w:rsidR="003F29DF" w:rsidRPr="00313B71" w:rsidRDefault="003F29DF" w:rsidP="003906AA">
      <w:pPr>
        <w:pStyle w:val="ListParagraph"/>
        <w:numPr>
          <w:ilvl w:val="0"/>
          <w:numId w:val="71"/>
        </w:numPr>
        <w:spacing w:after="0" w:line="360" w:lineRule="auto"/>
        <w:ind w:left="2552" w:hanging="567"/>
        <w:rPr>
          <w:rFonts w:ascii="Bookman Old Style" w:hAnsi="Bookman Old Style"/>
          <w:color w:val="000000" w:themeColor="text1"/>
        </w:rPr>
      </w:pPr>
      <w:r w:rsidRPr="00313B71">
        <w:rPr>
          <w:rFonts w:ascii="Bookman Old Style" w:hAnsi="Bookman Old Style"/>
          <w:color w:val="000000" w:themeColor="text1"/>
        </w:rPr>
        <w:t>konsultasi h</w:t>
      </w:r>
      <w:r w:rsidR="00DC13E0" w:rsidRPr="00313B71">
        <w:rPr>
          <w:rFonts w:ascii="Bookman Old Style" w:hAnsi="Bookman Old Style"/>
          <w:color w:val="000000" w:themeColor="text1"/>
        </w:rPr>
        <w:t xml:space="preserve">ukum bidang ketenagakerjaan; </w:t>
      </w:r>
    </w:p>
    <w:p w14:paraId="5E213742" w14:textId="77777777" w:rsidR="003F29DF" w:rsidRPr="00313B71" w:rsidRDefault="003F29DF" w:rsidP="003906AA">
      <w:pPr>
        <w:pStyle w:val="ListParagraph"/>
        <w:numPr>
          <w:ilvl w:val="0"/>
          <w:numId w:val="71"/>
        </w:numPr>
        <w:spacing w:after="0" w:line="360" w:lineRule="auto"/>
        <w:ind w:left="2552" w:hanging="567"/>
        <w:rPr>
          <w:rFonts w:ascii="Bookman Old Style" w:hAnsi="Bookman Old Style"/>
          <w:color w:val="000000" w:themeColor="text1"/>
        </w:rPr>
      </w:pPr>
      <w:r w:rsidRPr="00313B71">
        <w:rPr>
          <w:rFonts w:ascii="Bookman Old Style" w:hAnsi="Bookman Old Style"/>
          <w:color w:val="000000" w:themeColor="text1"/>
        </w:rPr>
        <w:t>layanan informas</w:t>
      </w:r>
      <w:r w:rsidR="00DC13E0" w:rsidRPr="00313B71">
        <w:rPr>
          <w:rFonts w:ascii="Bookman Old Style" w:hAnsi="Bookman Old Style"/>
          <w:color w:val="000000" w:themeColor="text1"/>
        </w:rPr>
        <w:t>i publik bidang ketenagakerjaan; dan</w:t>
      </w:r>
    </w:p>
    <w:p w14:paraId="3B51D8E3" w14:textId="77777777" w:rsidR="00DC13E0" w:rsidRPr="00313B71" w:rsidRDefault="00DC13E0" w:rsidP="003906AA">
      <w:pPr>
        <w:pStyle w:val="ListParagraph"/>
        <w:numPr>
          <w:ilvl w:val="0"/>
          <w:numId w:val="71"/>
        </w:numPr>
        <w:spacing w:after="0" w:line="360" w:lineRule="auto"/>
        <w:ind w:left="2552" w:hanging="567"/>
        <w:rPr>
          <w:rFonts w:ascii="Bookman Old Style" w:hAnsi="Bookman Old Style"/>
          <w:color w:val="000000" w:themeColor="text1"/>
        </w:rPr>
      </w:pPr>
      <w:proofErr w:type="spellStart"/>
      <w:r w:rsidRPr="00313B71">
        <w:rPr>
          <w:rFonts w:ascii="Bookman Old Style" w:hAnsi="Bookman Old Style"/>
          <w:color w:val="000000" w:themeColor="text1"/>
          <w:lang w:val="en-US"/>
        </w:rPr>
        <w:t>penerimaan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dan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pelayanan</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informasi</w:t>
      </w:r>
      <w:proofErr w:type="spellEnd"/>
      <w:r w:rsidRPr="00313B71">
        <w:rPr>
          <w:rFonts w:ascii="Bookman Old Style" w:hAnsi="Bookman Old Style"/>
          <w:color w:val="000000" w:themeColor="text1"/>
          <w:lang w:val="en-US"/>
        </w:rPr>
        <w:t xml:space="preserve"> </w:t>
      </w:r>
      <w:proofErr w:type="spellStart"/>
      <w:r w:rsidRPr="00313B71">
        <w:rPr>
          <w:rFonts w:ascii="Bookman Old Style" w:hAnsi="Bookman Old Style"/>
          <w:color w:val="000000" w:themeColor="text1"/>
          <w:lang w:val="en-US"/>
        </w:rPr>
        <w:t>unjuk</w:t>
      </w:r>
      <w:proofErr w:type="spellEnd"/>
      <w:r w:rsidRPr="00313B71">
        <w:rPr>
          <w:rFonts w:ascii="Bookman Old Style" w:hAnsi="Bookman Old Style"/>
          <w:color w:val="000000" w:themeColor="text1"/>
          <w:lang w:val="en-US"/>
        </w:rPr>
        <w:t xml:space="preserve"> rasa.</w:t>
      </w:r>
    </w:p>
    <w:p w14:paraId="4DFA443F" w14:textId="77777777" w:rsidR="003F29DF" w:rsidRPr="00313B71" w:rsidRDefault="003F29DF" w:rsidP="00FD1B2D">
      <w:pPr>
        <w:spacing w:after="0" w:line="360" w:lineRule="auto"/>
        <w:ind w:left="1985"/>
        <w:jc w:val="center"/>
        <w:rPr>
          <w:rFonts w:ascii="Bookman Old Style" w:hAnsi="Bookman Old Style"/>
          <w:color w:val="000000" w:themeColor="text1"/>
        </w:rPr>
      </w:pPr>
    </w:p>
    <w:p w14:paraId="1518FF2E" w14:textId="77777777" w:rsidR="00986FCB" w:rsidRPr="00313B71" w:rsidRDefault="00986FCB" w:rsidP="00986FCB">
      <w:pPr>
        <w:pStyle w:val="ListParagraph"/>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36</w:t>
      </w:r>
    </w:p>
    <w:p w14:paraId="7B023677" w14:textId="77777777" w:rsidR="00986FCB" w:rsidRPr="00313B71" w:rsidRDefault="00986FCB" w:rsidP="003906AA">
      <w:pPr>
        <w:pStyle w:val="ListParagraph"/>
        <w:numPr>
          <w:ilvl w:val="0"/>
          <w:numId w:val="73"/>
        </w:numPr>
        <w:spacing w:after="0" w:line="360" w:lineRule="auto"/>
        <w:ind w:left="2552" w:hanging="567"/>
        <w:jc w:val="both"/>
        <w:rPr>
          <w:rFonts w:ascii="Bookman Old Style" w:hAnsi="Bookman Old Style"/>
          <w:color w:val="000000" w:themeColor="text1"/>
        </w:rPr>
      </w:pPr>
      <w:bookmarkStart w:id="2" w:name="_Hlk69731026"/>
      <w:r w:rsidRPr="00313B71">
        <w:rPr>
          <w:rFonts w:ascii="Bookman Old Style" w:hAnsi="Bookman Old Style" w:cs="Bookman Old Style"/>
          <w:color w:val="000000" w:themeColor="text1"/>
        </w:rPr>
        <w:t>Layanan PTSA dilakukan secara manual dan/atau elektronik</w:t>
      </w:r>
      <w:bookmarkEnd w:id="2"/>
      <w:r w:rsidRPr="00313B71">
        <w:rPr>
          <w:rFonts w:ascii="Bookman Old Style" w:hAnsi="Bookman Old Style" w:cs="Bookman Old Style"/>
          <w:color w:val="000000" w:themeColor="text1"/>
        </w:rPr>
        <w:t>.</w:t>
      </w:r>
    </w:p>
    <w:p w14:paraId="1EF05A42" w14:textId="77777777" w:rsidR="00986FCB" w:rsidRPr="00313B71" w:rsidRDefault="00986FCB" w:rsidP="003906AA">
      <w:pPr>
        <w:pStyle w:val="ListParagraph"/>
        <w:numPr>
          <w:ilvl w:val="0"/>
          <w:numId w:val="73"/>
        </w:numPr>
        <w:spacing w:after="0" w:line="360" w:lineRule="auto"/>
        <w:ind w:left="2552" w:hanging="567"/>
        <w:jc w:val="both"/>
        <w:rPr>
          <w:rFonts w:ascii="Bookman Old Style" w:hAnsi="Bookman Old Style"/>
          <w:color w:val="000000" w:themeColor="text1"/>
        </w:rPr>
      </w:pPr>
      <w:r w:rsidRPr="00313B71">
        <w:rPr>
          <w:rFonts w:ascii="Bookman Old Style" w:hAnsi="Bookman Old Style" w:cs="Bookman Old Style"/>
          <w:color w:val="000000" w:themeColor="text1"/>
        </w:rPr>
        <w:t>Layanan secara manual sebagaimana dimaksud pada ayat (1) dilakukan dengan cara tatap muka/langsung.</w:t>
      </w:r>
    </w:p>
    <w:p w14:paraId="05C36687" w14:textId="77777777" w:rsidR="004957DF" w:rsidRPr="00F81D82" w:rsidRDefault="00986FCB" w:rsidP="003906AA">
      <w:pPr>
        <w:pStyle w:val="ListParagraph"/>
        <w:numPr>
          <w:ilvl w:val="0"/>
          <w:numId w:val="7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Layanan PTSA secara elektronik sebagaimana dimaksud pada ayat (1) dilakukan secara </w:t>
      </w:r>
      <w:r w:rsidRPr="00313B71">
        <w:rPr>
          <w:rFonts w:ascii="Bookman Old Style" w:hAnsi="Bookman Old Style"/>
          <w:i/>
          <w:color w:val="000000" w:themeColor="text1"/>
        </w:rPr>
        <w:t>online</w:t>
      </w:r>
      <w:r w:rsidRPr="00313B71">
        <w:rPr>
          <w:rFonts w:ascii="Bookman Old Style" w:hAnsi="Bookman Old Style"/>
          <w:color w:val="000000" w:themeColor="text1"/>
        </w:rPr>
        <w:t xml:space="preserve"> melalui </w:t>
      </w:r>
      <w:r w:rsidR="000F1F21" w:rsidRPr="00313B71">
        <w:rPr>
          <w:rFonts w:ascii="Bookman Old Style" w:hAnsi="Bookman Old Style"/>
          <w:color w:val="000000" w:themeColor="text1"/>
        </w:rPr>
        <w:t>s</w:t>
      </w:r>
      <w:r w:rsidR="00B97E66" w:rsidRPr="00313B71">
        <w:rPr>
          <w:rFonts w:ascii="Bookman Old Style" w:hAnsi="Bookman Old Style"/>
          <w:color w:val="000000" w:themeColor="text1"/>
        </w:rPr>
        <w:t xml:space="preserve">istem </w:t>
      </w:r>
      <w:r w:rsidR="000F1F21" w:rsidRPr="00313B71">
        <w:rPr>
          <w:rFonts w:ascii="Bookman Old Style" w:hAnsi="Bookman Old Style"/>
          <w:color w:val="000000" w:themeColor="text1"/>
        </w:rPr>
        <w:t xml:space="preserve">informasi </w:t>
      </w:r>
      <w:r w:rsidR="00716486" w:rsidRPr="00313B71">
        <w:rPr>
          <w:rFonts w:ascii="Bookman Old Style" w:hAnsi="Bookman Old Style"/>
          <w:color w:val="000000" w:themeColor="text1"/>
        </w:rPr>
        <w:t>ketenagakerjaan.</w:t>
      </w:r>
    </w:p>
    <w:p w14:paraId="7EA5D989" w14:textId="77777777" w:rsidR="00986FCB" w:rsidRPr="00313B71" w:rsidRDefault="00986FCB" w:rsidP="003906AA">
      <w:pPr>
        <w:pStyle w:val="ListParagraph"/>
        <w:numPr>
          <w:ilvl w:val="0"/>
          <w:numId w:val="7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Layanan PTSA sebagaimana dimaksud pada ayat (1) diselenggarakan oleh </w:t>
      </w:r>
      <w:r w:rsidR="004957DF" w:rsidRPr="00313B71">
        <w:rPr>
          <w:rFonts w:ascii="Bookman Old Style" w:hAnsi="Bookman Old Style"/>
          <w:color w:val="000000" w:themeColor="text1"/>
        </w:rPr>
        <w:t>t</w:t>
      </w:r>
      <w:r w:rsidRPr="00313B71">
        <w:rPr>
          <w:rFonts w:ascii="Bookman Old Style" w:hAnsi="Bookman Old Style"/>
          <w:color w:val="000000" w:themeColor="text1"/>
        </w:rPr>
        <w:t>im Pelaksana yang ditetapkan dengan Keputusan Sekretaris Jenderal.</w:t>
      </w:r>
      <w:r w:rsidR="00C977B8" w:rsidRPr="00313B71">
        <w:rPr>
          <w:rFonts w:ascii="Bookman Old Style" w:hAnsi="Bookman Old Style"/>
          <w:color w:val="000000" w:themeColor="text1"/>
        </w:rPr>
        <w:t xml:space="preserve"> </w:t>
      </w:r>
    </w:p>
    <w:p w14:paraId="3B975D92" w14:textId="77777777" w:rsidR="00E61B5B" w:rsidRDefault="00E61B5B" w:rsidP="00FD1B2D">
      <w:pPr>
        <w:spacing w:after="0" w:line="360" w:lineRule="auto"/>
        <w:ind w:left="1985"/>
        <w:jc w:val="center"/>
        <w:rPr>
          <w:rFonts w:ascii="Bookman Old Style" w:hAnsi="Bookman Old Style"/>
          <w:color w:val="000000" w:themeColor="text1"/>
        </w:rPr>
      </w:pPr>
    </w:p>
    <w:p w14:paraId="38ED8D2C" w14:textId="77777777" w:rsidR="000E11ED" w:rsidRPr="00313B71" w:rsidRDefault="000E11ED" w:rsidP="000E11ED">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Kedua</w:t>
      </w:r>
    </w:p>
    <w:p w14:paraId="0C4D9061" w14:textId="77777777" w:rsidR="000E11ED" w:rsidRPr="00313B71" w:rsidRDefault="000E11ED" w:rsidP="000E11ED">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Tempat dan Jadwal Operasional</w:t>
      </w:r>
    </w:p>
    <w:p w14:paraId="16A87FFB" w14:textId="77777777" w:rsidR="000E11ED" w:rsidRPr="00313B71" w:rsidRDefault="000E11ED" w:rsidP="000E11ED">
      <w:pPr>
        <w:spacing w:after="0" w:line="360" w:lineRule="auto"/>
        <w:ind w:left="1985"/>
        <w:jc w:val="center"/>
        <w:rPr>
          <w:rFonts w:ascii="Bookman Old Style" w:hAnsi="Bookman Old Style"/>
          <w:color w:val="000000" w:themeColor="text1"/>
        </w:rPr>
      </w:pPr>
    </w:p>
    <w:p w14:paraId="59427023" w14:textId="77777777" w:rsidR="000E11ED" w:rsidRPr="00313B71" w:rsidRDefault="000E11ED" w:rsidP="000E11ED">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37</w:t>
      </w:r>
    </w:p>
    <w:p w14:paraId="64D4D225" w14:textId="77777777" w:rsidR="000E11ED" w:rsidRPr="00313B71" w:rsidRDefault="000E11ED" w:rsidP="003906AA">
      <w:pPr>
        <w:pStyle w:val="ListParagraph"/>
        <w:numPr>
          <w:ilvl w:val="0"/>
          <w:numId w:val="7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PTSA diselenggarakan di Lantai 1 Gedung B Kementerian, Jalan Jenderal Gatot Subroto Kaveling 51 Jakarta Selatan.</w:t>
      </w:r>
    </w:p>
    <w:p w14:paraId="538EB0B4" w14:textId="77777777" w:rsidR="007D6F6E" w:rsidRPr="00313B71" w:rsidRDefault="000E11ED" w:rsidP="003906AA">
      <w:pPr>
        <w:pStyle w:val="ListParagraph"/>
        <w:numPr>
          <w:ilvl w:val="0"/>
          <w:numId w:val="7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Jadwal operasional PTSA sebagaimana dimaksud pada ayat (1) dilaksanakan sesuai dengan jam dan hari kerja di Kementerian.</w:t>
      </w:r>
    </w:p>
    <w:p w14:paraId="241DCC5F" w14:textId="77777777" w:rsidR="00611B19" w:rsidRPr="00313B71" w:rsidRDefault="00611B19" w:rsidP="00052EEF">
      <w:pPr>
        <w:spacing w:after="0" w:line="360" w:lineRule="auto"/>
        <w:rPr>
          <w:rFonts w:ascii="Bookman Old Style" w:hAnsi="Bookman Old Style"/>
          <w:color w:val="000000" w:themeColor="text1"/>
        </w:rPr>
      </w:pPr>
    </w:p>
    <w:p w14:paraId="26363054" w14:textId="77777777" w:rsidR="000E11ED" w:rsidRPr="00313B71" w:rsidRDefault="000E11ED" w:rsidP="000E11ED">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Ketiga</w:t>
      </w:r>
    </w:p>
    <w:p w14:paraId="07E8DBDD" w14:textId="77777777" w:rsidR="000E11ED" w:rsidRPr="00313B71" w:rsidRDefault="000E11ED" w:rsidP="000E11ED">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Fasilitas PTSA</w:t>
      </w:r>
    </w:p>
    <w:p w14:paraId="0B475C7E" w14:textId="77777777" w:rsidR="000E11ED" w:rsidRPr="00313B71" w:rsidRDefault="000E11ED" w:rsidP="000E11ED">
      <w:pPr>
        <w:spacing w:after="0" w:line="360" w:lineRule="auto"/>
        <w:ind w:left="1985"/>
        <w:jc w:val="center"/>
        <w:rPr>
          <w:rFonts w:ascii="Bookman Old Style" w:hAnsi="Bookman Old Style"/>
          <w:color w:val="000000" w:themeColor="text1"/>
        </w:rPr>
      </w:pPr>
    </w:p>
    <w:p w14:paraId="4BB411E2" w14:textId="77777777" w:rsidR="000E11ED" w:rsidRPr="00313B71" w:rsidRDefault="000E11ED" w:rsidP="000E11ED">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38</w:t>
      </w:r>
    </w:p>
    <w:p w14:paraId="561EE936" w14:textId="77777777" w:rsidR="000E11ED" w:rsidRPr="00313B71" w:rsidRDefault="000E11ED" w:rsidP="000E11ED">
      <w:p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Fasilitas PTSA, paling sedikit terdiri atas:</w:t>
      </w:r>
    </w:p>
    <w:p w14:paraId="7AE59BD9" w14:textId="77777777" w:rsidR="000E11ED" w:rsidRPr="00313B71" w:rsidRDefault="000E11ED" w:rsidP="003906AA">
      <w:pPr>
        <w:pStyle w:val="ListParagraph"/>
        <w:numPr>
          <w:ilvl w:val="0"/>
          <w:numId w:val="5"/>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kantor pelayanan;</w:t>
      </w:r>
    </w:p>
    <w:p w14:paraId="5598CEDD" w14:textId="77777777" w:rsidR="000E11ED" w:rsidRPr="00313B71" w:rsidRDefault="000E11ED" w:rsidP="003906AA">
      <w:pPr>
        <w:pStyle w:val="ListParagraph"/>
        <w:numPr>
          <w:ilvl w:val="0"/>
          <w:numId w:val="5"/>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kantor pemrosesan; dan</w:t>
      </w:r>
    </w:p>
    <w:p w14:paraId="6244D803" w14:textId="77777777" w:rsidR="000E11ED" w:rsidRPr="00313B71" w:rsidRDefault="000E11ED" w:rsidP="003906AA">
      <w:pPr>
        <w:pStyle w:val="ListParagraph"/>
        <w:numPr>
          <w:ilvl w:val="0"/>
          <w:numId w:val="5"/>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sarana pendukung.</w:t>
      </w:r>
    </w:p>
    <w:p w14:paraId="061FE23B" w14:textId="77777777" w:rsidR="00986FCB" w:rsidRPr="00313B71" w:rsidRDefault="00986FCB" w:rsidP="000E11ED">
      <w:pPr>
        <w:tabs>
          <w:tab w:val="left" w:pos="2552"/>
        </w:tabs>
        <w:autoSpaceDE w:val="0"/>
        <w:autoSpaceDN w:val="0"/>
        <w:adjustRightInd w:val="0"/>
        <w:spacing w:after="0"/>
        <w:ind w:left="1985"/>
        <w:jc w:val="center"/>
        <w:rPr>
          <w:rFonts w:ascii="Bookman Old Style" w:hAnsi="Bookman Old Style"/>
          <w:color w:val="000000" w:themeColor="text1"/>
        </w:rPr>
      </w:pPr>
    </w:p>
    <w:p w14:paraId="10369D92" w14:textId="77777777" w:rsidR="000E11ED" w:rsidRPr="00313B71" w:rsidRDefault="000E11ED" w:rsidP="000E11ED">
      <w:pPr>
        <w:tabs>
          <w:tab w:val="left" w:pos="2552"/>
        </w:tabs>
        <w:autoSpaceDE w:val="0"/>
        <w:autoSpaceDN w:val="0"/>
        <w:adjustRightInd w:val="0"/>
        <w:spacing w:after="0"/>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39</w:t>
      </w:r>
    </w:p>
    <w:p w14:paraId="1A479CFE" w14:textId="77777777" w:rsidR="000E11ED" w:rsidRPr="00313B71" w:rsidRDefault="000E11ED" w:rsidP="003906AA">
      <w:pPr>
        <w:pStyle w:val="ListParagraph"/>
        <w:numPr>
          <w:ilvl w:val="0"/>
          <w:numId w:val="6"/>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Kantor layanan berfungsi sebagai tempat layanan penerimaan dan penyerahan dokumen, informasi, pengaduan, dan konsultasi.</w:t>
      </w:r>
    </w:p>
    <w:p w14:paraId="485E8388" w14:textId="77777777" w:rsidR="000E11ED" w:rsidRPr="00313B71" w:rsidRDefault="000E11ED" w:rsidP="003906AA">
      <w:pPr>
        <w:pStyle w:val="ListParagraph"/>
        <w:numPr>
          <w:ilvl w:val="0"/>
          <w:numId w:val="6"/>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Kantor pemrosesan berfungsi sebagai tempat layanan rapat dan pemrosesan.</w:t>
      </w:r>
    </w:p>
    <w:p w14:paraId="6CE8C847" w14:textId="77777777" w:rsidR="000E11ED" w:rsidRPr="00313B71" w:rsidRDefault="000E11ED" w:rsidP="003906AA">
      <w:pPr>
        <w:pStyle w:val="ListParagraph"/>
        <w:numPr>
          <w:ilvl w:val="0"/>
          <w:numId w:val="6"/>
        </w:numPr>
        <w:autoSpaceDE w:val="0"/>
        <w:autoSpaceDN w:val="0"/>
        <w:adjustRightInd w:val="0"/>
        <w:spacing w:after="0" w:line="360" w:lineRule="auto"/>
        <w:ind w:left="2552" w:hanging="567"/>
        <w:jc w:val="both"/>
        <w:rPr>
          <w:color w:val="000000" w:themeColor="text1"/>
        </w:rPr>
      </w:pPr>
      <w:r w:rsidRPr="00313B71">
        <w:rPr>
          <w:rFonts w:ascii="Bookman Old Style" w:hAnsi="Bookman Old Style"/>
          <w:color w:val="000000" w:themeColor="text1"/>
        </w:rPr>
        <w:t>Sarana pendukung, antara lain</w:t>
      </w:r>
      <w:r w:rsidRPr="00313B71">
        <w:rPr>
          <w:color w:val="000000" w:themeColor="text1"/>
        </w:rPr>
        <w:t>:</w:t>
      </w:r>
    </w:p>
    <w:p w14:paraId="39583DC2"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seragam petugas operasional;</w:t>
      </w:r>
    </w:p>
    <w:p w14:paraId="09461FF6"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formulir;</w:t>
      </w:r>
    </w:p>
    <w:p w14:paraId="6244C3BB"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telepon dan mesin </w:t>
      </w:r>
      <w:r w:rsidRPr="00313B71">
        <w:rPr>
          <w:rFonts w:ascii="Bookman Old Style" w:hAnsi="Bookman Old Style"/>
          <w:i/>
          <w:color w:val="000000" w:themeColor="text1"/>
        </w:rPr>
        <w:t>faksimili</w:t>
      </w:r>
      <w:r w:rsidRPr="00313B71">
        <w:rPr>
          <w:rFonts w:ascii="Bookman Old Style" w:hAnsi="Bookman Old Style"/>
          <w:color w:val="000000" w:themeColor="text1"/>
        </w:rPr>
        <w:t>;</w:t>
      </w:r>
    </w:p>
    <w:p w14:paraId="0315D2F3"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perangkat komputer, printer, dan </w:t>
      </w:r>
      <w:r w:rsidRPr="00313B71">
        <w:rPr>
          <w:rFonts w:ascii="Bookman Old Style" w:hAnsi="Bookman Old Style"/>
          <w:i/>
          <w:color w:val="000000" w:themeColor="text1"/>
        </w:rPr>
        <w:t>scanner</w:t>
      </w:r>
      <w:r w:rsidRPr="00313B71">
        <w:rPr>
          <w:rFonts w:ascii="Bookman Old Style" w:hAnsi="Bookman Old Style"/>
          <w:color w:val="000000" w:themeColor="text1"/>
        </w:rPr>
        <w:t>;</w:t>
      </w:r>
    </w:p>
    <w:p w14:paraId="774A6AF9"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mesin antrian;</w:t>
      </w:r>
    </w:p>
    <w:p w14:paraId="7CF6C339"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alat pengukur kepuasan layanan;</w:t>
      </w:r>
    </w:p>
    <w:p w14:paraId="21AC60B6"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kontak pengaduan;</w:t>
      </w:r>
    </w:p>
    <w:p w14:paraId="6D06FB75"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mesin fotokopi;</w:t>
      </w:r>
    </w:p>
    <w:p w14:paraId="3FE9B370"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kamera pengawas;</w:t>
      </w:r>
    </w:p>
    <w:p w14:paraId="039593F4"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jaringan internet;</w:t>
      </w:r>
    </w:p>
    <w:p w14:paraId="1C5996F7"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laman dan </w:t>
      </w:r>
      <w:r w:rsidRPr="00313B71">
        <w:rPr>
          <w:rFonts w:ascii="Bookman Old Style" w:hAnsi="Bookman Old Style"/>
          <w:i/>
          <w:color w:val="000000" w:themeColor="text1"/>
        </w:rPr>
        <w:t>email</w:t>
      </w:r>
      <w:r w:rsidRPr="00313B71">
        <w:rPr>
          <w:rFonts w:ascii="Bookman Old Style" w:hAnsi="Bookman Old Style"/>
          <w:color w:val="000000" w:themeColor="text1"/>
        </w:rPr>
        <w:t>;</w:t>
      </w:r>
    </w:p>
    <w:p w14:paraId="3401325C"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layanan penyediaan daya listrik;</w:t>
      </w:r>
    </w:p>
    <w:p w14:paraId="2CF5C8D7"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kotak </w:t>
      </w:r>
      <w:r w:rsidR="003A14BE" w:rsidRPr="00313B71">
        <w:rPr>
          <w:rFonts w:ascii="Bookman Old Style" w:hAnsi="Bookman Old Style"/>
          <w:color w:val="000000" w:themeColor="text1"/>
        </w:rPr>
        <w:t>pertolongan</w:t>
      </w:r>
      <w:r w:rsidR="00716486" w:rsidRPr="00313B71">
        <w:rPr>
          <w:rFonts w:ascii="Bookman Old Style" w:hAnsi="Bookman Old Style"/>
          <w:color w:val="000000" w:themeColor="text1"/>
        </w:rPr>
        <w:t xml:space="preserve"> pertama pada kecelakaan</w:t>
      </w:r>
      <w:r w:rsidRPr="00313B71">
        <w:rPr>
          <w:rFonts w:ascii="Bookman Old Style" w:hAnsi="Bookman Old Style"/>
          <w:color w:val="000000" w:themeColor="text1"/>
        </w:rPr>
        <w:t>;</w:t>
      </w:r>
    </w:p>
    <w:p w14:paraId="6C26BCA4" w14:textId="77777777" w:rsidR="000E11ED" w:rsidRPr="00313B71" w:rsidRDefault="00716486"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alat pemadam kebakaran ringan</w:t>
      </w:r>
      <w:r w:rsidR="000E11ED" w:rsidRPr="00313B71">
        <w:rPr>
          <w:rFonts w:ascii="Bookman Old Style" w:hAnsi="Bookman Old Style"/>
          <w:color w:val="000000" w:themeColor="text1"/>
        </w:rPr>
        <w:t>;</w:t>
      </w:r>
    </w:p>
    <w:p w14:paraId="251FC5EF"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pendingin ruangan;</w:t>
      </w:r>
    </w:p>
    <w:p w14:paraId="4EF91A18"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televisi;</w:t>
      </w:r>
    </w:p>
    <w:p w14:paraId="456AF45E"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brosur;</w:t>
      </w:r>
    </w:p>
    <w:p w14:paraId="332D9856"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i/>
          <w:color w:val="000000" w:themeColor="text1"/>
        </w:rPr>
        <w:t>banner</w:t>
      </w:r>
      <w:r w:rsidRPr="00313B71">
        <w:rPr>
          <w:rFonts w:ascii="Bookman Old Style" w:hAnsi="Bookman Old Style"/>
          <w:color w:val="000000" w:themeColor="text1"/>
        </w:rPr>
        <w:t>;</w:t>
      </w:r>
    </w:p>
    <w:p w14:paraId="7739DB14"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petunjuk arah lokasi; dan</w:t>
      </w:r>
    </w:p>
    <w:p w14:paraId="0196852E" w14:textId="77777777" w:rsidR="000E11ED" w:rsidRPr="00313B71" w:rsidRDefault="000E11ED" w:rsidP="003906AA">
      <w:pPr>
        <w:pStyle w:val="ListParagraph"/>
        <w:numPr>
          <w:ilvl w:val="0"/>
          <w:numId w:val="7"/>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akses penyandang disabilitas dan lanjut usia.</w:t>
      </w:r>
    </w:p>
    <w:p w14:paraId="067FF361" w14:textId="77777777" w:rsidR="0004736C" w:rsidRPr="00313B71" w:rsidRDefault="0004736C" w:rsidP="00D11A7A">
      <w:pPr>
        <w:spacing w:after="0" w:line="360" w:lineRule="auto"/>
        <w:ind w:left="1985"/>
        <w:jc w:val="center"/>
        <w:rPr>
          <w:rFonts w:ascii="Bookman Old Style" w:hAnsi="Bookman Old Style"/>
          <w:color w:val="000000" w:themeColor="text1"/>
        </w:rPr>
      </w:pPr>
    </w:p>
    <w:p w14:paraId="75A89685" w14:textId="77777777" w:rsidR="00600B0F" w:rsidRPr="00313B71" w:rsidRDefault="00600B0F" w:rsidP="00D11A7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Kee</w:t>
      </w:r>
      <w:r w:rsidR="00324B16" w:rsidRPr="00313B71">
        <w:rPr>
          <w:rFonts w:ascii="Bookman Old Style" w:hAnsi="Bookman Old Style"/>
          <w:color w:val="000000" w:themeColor="text1"/>
        </w:rPr>
        <w:t>mpat</w:t>
      </w:r>
    </w:p>
    <w:p w14:paraId="5FA36030" w14:textId="77777777" w:rsidR="00600B0F" w:rsidRPr="00313B71" w:rsidRDefault="00600B0F" w:rsidP="00D11A7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Manajemen Pelayanan PTSA</w:t>
      </w:r>
    </w:p>
    <w:p w14:paraId="19ADF35F" w14:textId="77777777" w:rsidR="00D11A7A" w:rsidRPr="00313B71" w:rsidRDefault="00600B0F" w:rsidP="00D11A7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ab/>
      </w:r>
    </w:p>
    <w:p w14:paraId="415E467F" w14:textId="77777777" w:rsidR="00600B0F" w:rsidRPr="00313B71" w:rsidRDefault="00716486" w:rsidP="00D11A7A">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40</w:t>
      </w:r>
      <w:r w:rsidR="00600B0F" w:rsidRPr="00313B71">
        <w:rPr>
          <w:rFonts w:ascii="Bookman Old Style" w:hAnsi="Bookman Old Style"/>
          <w:color w:val="000000" w:themeColor="text1"/>
        </w:rPr>
        <w:tab/>
      </w:r>
    </w:p>
    <w:p w14:paraId="58C35ECF" w14:textId="77777777" w:rsidR="00600B0F" w:rsidRPr="00313B71" w:rsidRDefault="00600B0F" w:rsidP="003906AA">
      <w:pPr>
        <w:numPr>
          <w:ilvl w:val="0"/>
          <w:numId w:val="7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Dalam menyelenggarakan </w:t>
      </w:r>
      <w:r w:rsidR="00716486" w:rsidRPr="00313B71">
        <w:rPr>
          <w:rFonts w:ascii="Bookman Old Style" w:hAnsi="Bookman Old Style"/>
          <w:color w:val="000000" w:themeColor="text1"/>
        </w:rPr>
        <w:t>Pelayanan Publik</w:t>
      </w:r>
      <w:r w:rsidRPr="00313B71">
        <w:rPr>
          <w:rFonts w:ascii="Bookman Old Style" w:hAnsi="Bookman Old Style"/>
          <w:color w:val="000000" w:themeColor="text1"/>
        </w:rPr>
        <w:t xml:space="preserve">, PTSA menerapkan manajemen pelayanan PTSA. </w:t>
      </w:r>
    </w:p>
    <w:p w14:paraId="5A1921E2" w14:textId="77777777" w:rsidR="00600B0F" w:rsidRPr="00313B71" w:rsidRDefault="00600B0F" w:rsidP="003906AA">
      <w:pPr>
        <w:numPr>
          <w:ilvl w:val="0"/>
          <w:numId w:val="7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 xml:space="preserve">Manajemen pelayanan PTSA sebagaimana dimaksud pada ayat (1) meliputi: </w:t>
      </w:r>
    </w:p>
    <w:p w14:paraId="1135D084" w14:textId="77777777" w:rsidR="00D11A7A" w:rsidRPr="00313B71" w:rsidRDefault="00600B0F" w:rsidP="003906AA">
      <w:pPr>
        <w:numPr>
          <w:ilvl w:val="1"/>
          <w:numId w:val="76"/>
        </w:numPr>
        <w:tabs>
          <w:tab w:val="left" w:pos="3119"/>
        </w:tabs>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rPr>
        <w:t xml:space="preserve">pelaksanaan layanan PTSA; </w:t>
      </w:r>
    </w:p>
    <w:p w14:paraId="588D23A1" w14:textId="77777777" w:rsidR="00D11A7A" w:rsidRPr="00313B71" w:rsidRDefault="00600B0F" w:rsidP="003906AA">
      <w:pPr>
        <w:numPr>
          <w:ilvl w:val="1"/>
          <w:numId w:val="76"/>
        </w:numPr>
        <w:tabs>
          <w:tab w:val="left" w:pos="3119"/>
        </w:tabs>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rPr>
        <w:t xml:space="preserve">pengelolaan pengaduan </w:t>
      </w:r>
      <w:r w:rsidR="00C77CAE" w:rsidRPr="00313B71">
        <w:rPr>
          <w:rFonts w:ascii="Bookman Old Style" w:hAnsi="Bookman Old Style"/>
          <w:color w:val="000000" w:themeColor="text1"/>
        </w:rPr>
        <w:t>Masyarakat</w:t>
      </w:r>
      <w:r w:rsidRPr="00313B71">
        <w:rPr>
          <w:rFonts w:ascii="Bookman Old Style" w:hAnsi="Bookman Old Style"/>
          <w:color w:val="000000" w:themeColor="text1"/>
        </w:rPr>
        <w:t xml:space="preserve">; </w:t>
      </w:r>
    </w:p>
    <w:p w14:paraId="399CC2DC" w14:textId="77777777" w:rsidR="00D11A7A" w:rsidRPr="00313B71" w:rsidRDefault="00600B0F" w:rsidP="003906AA">
      <w:pPr>
        <w:numPr>
          <w:ilvl w:val="1"/>
          <w:numId w:val="76"/>
        </w:numPr>
        <w:tabs>
          <w:tab w:val="left" w:pos="3119"/>
        </w:tabs>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rPr>
        <w:t>pengelolaan informasi; dan</w:t>
      </w:r>
    </w:p>
    <w:p w14:paraId="4DEC56ED" w14:textId="77777777" w:rsidR="00600B0F" w:rsidRPr="00313B71" w:rsidRDefault="00600B0F" w:rsidP="003906AA">
      <w:pPr>
        <w:numPr>
          <w:ilvl w:val="1"/>
          <w:numId w:val="76"/>
        </w:numPr>
        <w:tabs>
          <w:tab w:val="left" w:pos="3119"/>
        </w:tabs>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rPr>
        <w:t>pengawasan pelaksanaan layanan.</w:t>
      </w:r>
    </w:p>
    <w:p w14:paraId="7ECF963D" w14:textId="77777777" w:rsidR="0039422C" w:rsidRPr="00313B71" w:rsidRDefault="0039422C" w:rsidP="00D11A7A">
      <w:pPr>
        <w:ind w:left="1985"/>
        <w:jc w:val="center"/>
        <w:rPr>
          <w:rFonts w:ascii="Bookman Old Style" w:hAnsi="Bookman Old Style"/>
          <w:color w:val="000000" w:themeColor="text1"/>
        </w:rPr>
      </w:pPr>
    </w:p>
    <w:p w14:paraId="7CC3A1AF" w14:textId="77777777" w:rsidR="00D11A7A" w:rsidRPr="00313B71" w:rsidRDefault="00716486" w:rsidP="00D11A7A">
      <w:pPr>
        <w:ind w:left="1985"/>
        <w:jc w:val="center"/>
        <w:rPr>
          <w:rFonts w:ascii="Bookman Old Style" w:hAnsi="Bookman Old Style"/>
          <w:color w:val="000000" w:themeColor="text1"/>
        </w:rPr>
      </w:pPr>
      <w:r w:rsidRPr="00313B71">
        <w:rPr>
          <w:rFonts w:ascii="Bookman Old Style" w:hAnsi="Bookman Old Style"/>
          <w:color w:val="000000" w:themeColor="text1"/>
        </w:rPr>
        <w:t>Pasal 41</w:t>
      </w:r>
    </w:p>
    <w:p w14:paraId="781EBCC5" w14:textId="77777777" w:rsidR="00600B0F" w:rsidRPr="00313B71" w:rsidRDefault="003A14BE" w:rsidP="00BA45F7">
      <w:pPr>
        <w:spacing w:after="0" w:line="360" w:lineRule="auto"/>
        <w:ind w:left="1985"/>
        <w:jc w:val="both"/>
        <w:rPr>
          <w:rFonts w:ascii="Bookman Old Style" w:hAnsi="Bookman Old Style"/>
          <w:color w:val="000000" w:themeColor="text1"/>
        </w:rPr>
      </w:pPr>
      <w:proofErr w:type="spellStart"/>
      <w:r w:rsidRPr="00313B71">
        <w:rPr>
          <w:rFonts w:ascii="Bookman Old Style" w:hAnsi="Bookman Old Style"/>
          <w:color w:val="000000" w:themeColor="text1"/>
          <w:lang w:val="en-US"/>
        </w:rPr>
        <w:t>Pelaksanaan</w:t>
      </w:r>
      <w:proofErr w:type="spellEnd"/>
      <w:r w:rsidRPr="00313B71">
        <w:rPr>
          <w:rFonts w:ascii="Bookman Old Style" w:hAnsi="Bookman Old Style"/>
          <w:color w:val="000000" w:themeColor="text1"/>
          <w:lang w:val="en-US"/>
        </w:rPr>
        <w:t xml:space="preserve"> </w:t>
      </w:r>
      <w:r w:rsidRPr="00313B71">
        <w:rPr>
          <w:rFonts w:ascii="Bookman Old Style" w:hAnsi="Bookman Old Style"/>
          <w:color w:val="000000" w:themeColor="text1"/>
        </w:rPr>
        <w:t>l</w:t>
      </w:r>
      <w:r w:rsidR="00D11A7A" w:rsidRPr="00313B71">
        <w:rPr>
          <w:rFonts w:ascii="Bookman Old Style" w:hAnsi="Bookman Old Style"/>
          <w:color w:val="000000" w:themeColor="text1"/>
        </w:rPr>
        <w:t xml:space="preserve">ayanan </w:t>
      </w:r>
      <w:r w:rsidR="001B4E3B" w:rsidRPr="00313B71">
        <w:rPr>
          <w:rFonts w:ascii="Bookman Old Style" w:hAnsi="Bookman Old Style"/>
          <w:color w:val="000000" w:themeColor="text1"/>
        </w:rPr>
        <w:t xml:space="preserve">PTSA </w:t>
      </w:r>
      <w:r w:rsidR="00D11A7A" w:rsidRPr="00313B71">
        <w:rPr>
          <w:rFonts w:ascii="Bookman Old Style" w:hAnsi="Bookman Old Style"/>
          <w:color w:val="000000" w:themeColor="text1"/>
        </w:rPr>
        <w:t>pada setiap jenis layanan dilaksanakan sesuai dengan sistem, mekani</w:t>
      </w:r>
      <w:r w:rsidR="00E253CE" w:rsidRPr="00313B71">
        <w:rPr>
          <w:rFonts w:ascii="Bookman Old Style" w:hAnsi="Bookman Old Style"/>
          <w:color w:val="000000" w:themeColor="text1"/>
        </w:rPr>
        <w:t xml:space="preserve">sme, dan prosedur </w:t>
      </w:r>
      <w:r w:rsidR="007B237F" w:rsidRPr="00313B71">
        <w:rPr>
          <w:rFonts w:ascii="Bookman Old Style" w:hAnsi="Bookman Old Style"/>
          <w:color w:val="000000" w:themeColor="text1"/>
          <w:lang w:val="en-US"/>
        </w:rPr>
        <w:t>S</w:t>
      </w:r>
      <w:r w:rsidR="00E253CE" w:rsidRPr="00313B71">
        <w:rPr>
          <w:rFonts w:ascii="Bookman Old Style" w:hAnsi="Bookman Old Style"/>
          <w:color w:val="000000" w:themeColor="text1"/>
        </w:rPr>
        <w:t xml:space="preserve">atuan </w:t>
      </w:r>
      <w:r w:rsidR="007B237F" w:rsidRPr="00313B71">
        <w:rPr>
          <w:rFonts w:ascii="Bookman Old Style" w:hAnsi="Bookman Old Style"/>
          <w:color w:val="000000" w:themeColor="text1"/>
          <w:lang w:val="en-US"/>
        </w:rPr>
        <w:t>K</w:t>
      </w:r>
      <w:r w:rsidR="00E253CE" w:rsidRPr="00313B71">
        <w:rPr>
          <w:rFonts w:ascii="Bookman Old Style" w:hAnsi="Bookman Old Style"/>
          <w:color w:val="000000" w:themeColor="text1"/>
        </w:rPr>
        <w:t>erja P</w:t>
      </w:r>
      <w:r w:rsidR="00D11A7A" w:rsidRPr="00313B71">
        <w:rPr>
          <w:rFonts w:ascii="Bookman Old Style" w:hAnsi="Bookman Old Style"/>
          <w:color w:val="000000" w:themeColor="text1"/>
        </w:rPr>
        <w:t>enyelenggara.</w:t>
      </w:r>
    </w:p>
    <w:p w14:paraId="4E3CB7B1" w14:textId="77777777" w:rsidR="003A14BE" w:rsidRPr="00313B71" w:rsidRDefault="00BA45F7" w:rsidP="0039422C">
      <w:pPr>
        <w:tabs>
          <w:tab w:val="left" w:pos="5438"/>
        </w:tabs>
        <w:autoSpaceDE w:val="0"/>
        <w:autoSpaceDN w:val="0"/>
        <w:adjustRightInd w:val="0"/>
        <w:spacing w:after="0" w:line="360" w:lineRule="auto"/>
        <w:jc w:val="both"/>
        <w:rPr>
          <w:rFonts w:ascii="Bookman Old Style" w:hAnsi="Bookman Old Style"/>
          <w:color w:val="000000" w:themeColor="text1"/>
        </w:rPr>
      </w:pPr>
      <w:r w:rsidRPr="00313B71">
        <w:rPr>
          <w:rFonts w:ascii="Bookman Old Style" w:hAnsi="Bookman Old Style"/>
          <w:color w:val="000000" w:themeColor="text1"/>
        </w:rPr>
        <w:tab/>
      </w:r>
    </w:p>
    <w:p w14:paraId="0A5FF152" w14:textId="77777777" w:rsidR="00600B0F" w:rsidRPr="00313B71" w:rsidRDefault="00716486" w:rsidP="0039422C">
      <w:pPr>
        <w:tabs>
          <w:tab w:val="left" w:pos="5438"/>
        </w:tabs>
        <w:autoSpaceDE w:val="0"/>
        <w:autoSpaceDN w:val="0"/>
        <w:adjustRightInd w:val="0"/>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42</w:t>
      </w:r>
    </w:p>
    <w:p w14:paraId="1DB99F79" w14:textId="77777777" w:rsidR="00600B0F" w:rsidRPr="00313B71" w:rsidRDefault="00600B0F" w:rsidP="003906AA">
      <w:pPr>
        <w:numPr>
          <w:ilvl w:val="0"/>
          <w:numId w:val="74"/>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Pengelolaan pengaduan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dilakukan secara cepat, tepat, tertib, dan dapat dipertanggungjawabkan.</w:t>
      </w:r>
    </w:p>
    <w:p w14:paraId="75279FC6" w14:textId="77777777" w:rsidR="00600B0F" w:rsidRPr="00313B71" w:rsidRDefault="00600B0F" w:rsidP="003906AA">
      <w:pPr>
        <w:numPr>
          <w:ilvl w:val="0"/>
          <w:numId w:val="74"/>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Pengelolaan pengaduan </w:t>
      </w:r>
      <w:r w:rsidR="00C77CAE" w:rsidRPr="00313B71">
        <w:rPr>
          <w:rFonts w:ascii="Bookman Old Style" w:hAnsi="Bookman Old Style"/>
          <w:color w:val="000000" w:themeColor="text1"/>
        </w:rPr>
        <w:t xml:space="preserve">Masyarakat </w:t>
      </w:r>
      <w:r w:rsidRPr="00313B71">
        <w:rPr>
          <w:rFonts w:ascii="Bookman Old Style" w:hAnsi="Bookman Old Style"/>
          <w:color w:val="000000" w:themeColor="text1"/>
        </w:rPr>
        <w:t>sebagaimana dimaksud pada ayat (1), paling sedikit meliputi tahapan:</w:t>
      </w:r>
    </w:p>
    <w:p w14:paraId="0C295F53" w14:textId="77777777" w:rsidR="00600B0F" w:rsidRPr="00313B71" w:rsidRDefault="00600B0F" w:rsidP="003906AA">
      <w:pPr>
        <w:numPr>
          <w:ilvl w:val="1"/>
          <w:numId w:val="7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menerima pengaduan atas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bidang ketenagakerjaan yang diselenggarakan oleh PTSA;</w:t>
      </w:r>
    </w:p>
    <w:p w14:paraId="2A3AB850" w14:textId="77777777" w:rsidR="00600B0F" w:rsidRPr="00313B71" w:rsidRDefault="00600B0F" w:rsidP="003906AA">
      <w:pPr>
        <w:numPr>
          <w:ilvl w:val="1"/>
          <w:numId w:val="7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menelaah, mengklasifikasi, dan memprioritaskan penyelesaian pengaduan;</w:t>
      </w:r>
    </w:p>
    <w:p w14:paraId="29BDA1A4" w14:textId="77777777" w:rsidR="00600B0F" w:rsidRPr="00313B71" w:rsidRDefault="00600B0F" w:rsidP="003906AA">
      <w:pPr>
        <w:numPr>
          <w:ilvl w:val="1"/>
          <w:numId w:val="7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memproses penyelesaian setiap pengaduan terkait dengan layanan yang diberikan;</w:t>
      </w:r>
    </w:p>
    <w:p w14:paraId="6AEEDC7A" w14:textId="168B34C8" w:rsidR="00600B0F" w:rsidRPr="008024A2" w:rsidRDefault="00600B0F" w:rsidP="003906AA">
      <w:pPr>
        <w:numPr>
          <w:ilvl w:val="1"/>
          <w:numId w:val="75"/>
        </w:numPr>
        <w:autoSpaceDE w:val="0"/>
        <w:autoSpaceDN w:val="0"/>
        <w:adjustRightInd w:val="0"/>
        <w:spacing w:after="0" w:line="360" w:lineRule="auto"/>
        <w:ind w:left="3119" w:hanging="567"/>
        <w:jc w:val="both"/>
        <w:rPr>
          <w:rFonts w:ascii="Bookman Old Style" w:hAnsi="Bookman Old Style"/>
          <w:color w:val="auto"/>
        </w:rPr>
      </w:pPr>
      <w:r w:rsidRPr="00313B71">
        <w:rPr>
          <w:rFonts w:ascii="Bookman Old Style" w:hAnsi="Bookman Old Style"/>
          <w:color w:val="000000" w:themeColor="text1"/>
        </w:rPr>
        <w:t xml:space="preserve">menyampaikan </w:t>
      </w:r>
      <w:r w:rsidR="008024A2" w:rsidRPr="008024A2">
        <w:rPr>
          <w:rFonts w:ascii="Bookman Old Style" w:hAnsi="Bookman Old Style"/>
          <w:color w:val="auto"/>
        </w:rPr>
        <w:t xml:space="preserve">informasi dan/atau tanggapan kepada pengadu dan/atau </w:t>
      </w:r>
      <w:r w:rsidR="008024A2" w:rsidRPr="008024A2">
        <w:rPr>
          <w:rFonts w:ascii="Bookman Old Style" w:hAnsi="Bookman Old Style"/>
          <w:color w:val="auto"/>
          <w:lang w:val="en-US"/>
        </w:rPr>
        <w:t>p</w:t>
      </w:r>
      <w:r w:rsidR="008024A2" w:rsidRPr="008024A2">
        <w:rPr>
          <w:rFonts w:ascii="Bookman Old Style" w:hAnsi="Bookman Old Style"/>
          <w:color w:val="auto"/>
        </w:rPr>
        <w:t xml:space="preserve">ihak </w:t>
      </w:r>
      <w:r w:rsidR="008024A2" w:rsidRPr="008024A2">
        <w:rPr>
          <w:rFonts w:ascii="Bookman Old Style" w:hAnsi="Bookman Old Style"/>
          <w:color w:val="auto"/>
          <w:lang w:val="en-US"/>
        </w:rPr>
        <w:t>t</w:t>
      </w:r>
      <w:r w:rsidR="008024A2" w:rsidRPr="008024A2">
        <w:rPr>
          <w:rFonts w:ascii="Bookman Old Style" w:hAnsi="Bookman Old Style"/>
          <w:color w:val="auto"/>
        </w:rPr>
        <w:t>erkait;</w:t>
      </w:r>
    </w:p>
    <w:p w14:paraId="688D3498" w14:textId="17AFAD26" w:rsidR="00600B0F" w:rsidRPr="008024A2" w:rsidRDefault="008024A2" w:rsidP="003906AA">
      <w:pPr>
        <w:numPr>
          <w:ilvl w:val="1"/>
          <w:numId w:val="75"/>
        </w:numPr>
        <w:autoSpaceDE w:val="0"/>
        <w:autoSpaceDN w:val="0"/>
        <w:adjustRightInd w:val="0"/>
        <w:spacing w:after="0" w:line="360" w:lineRule="auto"/>
        <w:ind w:left="3119" w:hanging="567"/>
        <w:jc w:val="both"/>
        <w:rPr>
          <w:rFonts w:ascii="Bookman Old Style" w:hAnsi="Bookman Old Style"/>
          <w:color w:val="auto"/>
        </w:rPr>
      </w:pPr>
      <w:r w:rsidRPr="008024A2">
        <w:rPr>
          <w:rFonts w:ascii="Bookman Old Style" w:hAnsi="Bookman Old Style"/>
          <w:color w:val="auto"/>
        </w:rPr>
        <w:t>melakukan pencatatan dan pelaporan hasil pengelolaan pengaduan; dan</w:t>
      </w:r>
    </w:p>
    <w:p w14:paraId="0C27AA3A" w14:textId="77777777" w:rsidR="00600B0F" w:rsidRPr="00313B71" w:rsidRDefault="00600B0F" w:rsidP="003906AA">
      <w:pPr>
        <w:numPr>
          <w:ilvl w:val="1"/>
          <w:numId w:val="75"/>
        </w:numPr>
        <w:autoSpaceDE w:val="0"/>
        <w:autoSpaceDN w:val="0"/>
        <w:adjustRightInd w:val="0"/>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pemantauan dan evaluasi pengelolaan pengaduan.</w:t>
      </w:r>
    </w:p>
    <w:p w14:paraId="68BA21F9" w14:textId="77777777" w:rsidR="00600B0F" w:rsidRPr="00313B71" w:rsidRDefault="00C77CAE" w:rsidP="003906AA">
      <w:pPr>
        <w:numPr>
          <w:ilvl w:val="0"/>
          <w:numId w:val="74"/>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Pengelolaan pengaduan M</w:t>
      </w:r>
      <w:r w:rsidR="00600B0F" w:rsidRPr="00313B71">
        <w:rPr>
          <w:rFonts w:ascii="Bookman Old Style" w:hAnsi="Bookman Old Style"/>
          <w:color w:val="000000" w:themeColor="text1"/>
        </w:rPr>
        <w:t>asyarakat sebagaimana dimaksud pada ayat (1) dilakukan oleh Pelaksana yang ditugaskan oleh Kepala Biro Hubungan Masyarakat.</w:t>
      </w:r>
    </w:p>
    <w:p w14:paraId="47B6426C" w14:textId="77777777" w:rsidR="00600B0F" w:rsidRPr="00313B71" w:rsidRDefault="00600B0F" w:rsidP="003906AA">
      <w:pPr>
        <w:numPr>
          <w:ilvl w:val="0"/>
          <w:numId w:val="74"/>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Pemantauan dan evaluasi pengelolaan pengaduan sebagaimana dimaksud pada ayat (2) huruf f dilakukan </w:t>
      </w:r>
      <w:r w:rsidRPr="00313B71">
        <w:rPr>
          <w:rFonts w:ascii="Bookman Old Style" w:hAnsi="Bookman Old Style"/>
          <w:color w:val="000000" w:themeColor="text1"/>
        </w:rPr>
        <w:lastRenderedPageBreak/>
        <w:t>oleh Biro Hubungan Masyarakat dengan berkoordinasi dengan Satuan Kerja Penyelenggara.</w:t>
      </w:r>
    </w:p>
    <w:p w14:paraId="361EF177" w14:textId="77777777" w:rsidR="00BA45F7" w:rsidRPr="00313B71" w:rsidRDefault="00BA45F7" w:rsidP="000E11ED">
      <w:pPr>
        <w:autoSpaceDE w:val="0"/>
        <w:autoSpaceDN w:val="0"/>
        <w:adjustRightInd w:val="0"/>
        <w:spacing w:after="0" w:line="360" w:lineRule="auto"/>
        <w:jc w:val="both"/>
        <w:rPr>
          <w:rFonts w:ascii="Bookman Old Style" w:hAnsi="Bookman Old Style"/>
          <w:color w:val="000000" w:themeColor="text1"/>
        </w:rPr>
      </w:pPr>
    </w:p>
    <w:p w14:paraId="5C223FF7" w14:textId="77777777" w:rsidR="00BA45F7" w:rsidRPr="00313B71" w:rsidRDefault="00716486" w:rsidP="00BA45F7">
      <w:pPr>
        <w:autoSpaceDE w:val="0"/>
        <w:autoSpaceDN w:val="0"/>
        <w:adjustRightInd w:val="0"/>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43</w:t>
      </w:r>
    </w:p>
    <w:p w14:paraId="28FCC97D" w14:textId="77777777" w:rsidR="00BA45F7" w:rsidRPr="00313B71" w:rsidRDefault="00BA45F7" w:rsidP="003906AA">
      <w:pPr>
        <w:numPr>
          <w:ilvl w:val="2"/>
          <w:numId w:val="77"/>
        </w:numPr>
        <w:autoSpaceDE w:val="0"/>
        <w:autoSpaceDN w:val="0"/>
        <w:adjustRightInd w:val="0"/>
        <w:spacing w:after="0" w:line="360" w:lineRule="auto"/>
        <w:ind w:left="2552" w:hanging="572"/>
        <w:jc w:val="both"/>
        <w:rPr>
          <w:rFonts w:ascii="Bookman Old Style" w:hAnsi="Bookman Old Style"/>
          <w:color w:val="000000" w:themeColor="text1"/>
        </w:rPr>
      </w:pPr>
      <w:r w:rsidRPr="00313B71">
        <w:rPr>
          <w:rFonts w:ascii="Bookman Old Style" w:hAnsi="Bookman Old Style"/>
          <w:color w:val="000000" w:themeColor="text1"/>
        </w:rPr>
        <w:t xml:space="preserve">Pengelolaan informasi dilakukan secara </w:t>
      </w:r>
      <w:r w:rsidR="00C77CAE" w:rsidRPr="00313B71">
        <w:rPr>
          <w:rFonts w:ascii="Bookman Old Style" w:hAnsi="Bookman Old Style"/>
          <w:color w:val="000000" w:themeColor="text1"/>
        </w:rPr>
        <w:t>terbuka dan mudah diakses oleh M</w:t>
      </w:r>
      <w:r w:rsidRPr="00313B71">
        <w:rPr>
          <w:rFonts w:ascii="Bookman Old Style" w:hAnsi="Bookman Old Style"/>
          <w:color w:val="000000" w:themeColor="text1"/>
        </w:rPr>
        <w:t>asyarakat.</w:t>
      </w:r>
    </w:p>
    <w:p w14:paraId="04CA8353" w14:textId="77777777" w:rsidR="00BA45F7" w:rsidRPr="00313B71" w:rsidRDefault="00BA45F7" w:rsidP="003906AA">
      <w:pPr>
        <w:numPr>
          <w:ilvl w:val="2"/>
          <w:numId w:val="77"/>
        </w:numPr>
        <w:autoSpaceDE w:val="0"/>
        <w:autoSpaceDN w:val="0"/>
        <w:adjustRightInd w:val="0"/>
        <w:spacing w:after="0" w:line="360" w:lineRule="auto"/>
        <w:ind w:left="2552" w:hanging="572"/>
        <w:jc w:val="both"/>
        <w:rPr>
          <w:rFonts w:ascii="Bookman Old Style" w:hAnsi="Bookman Old Style"/>
          <w:color w:val="000000" w:themeColor="text1"/>
        </w:rPr>
      </w:pPr>
      <w:r w:rsidRPr="00313B71">
        <w:rPr>
          <w:rFonts w:ascii="Bookman Old Style" w:hAnsi="Bookman Old Style"/>
          <w:color w:val="000000" w:themeColor="text1"/>
        </w:rPr>
        <w:t>Pelaksanaan pengelolaan informasi sebagaimana dimaksud pada ayat (1), menyediakan informasi terkait layanan yang diselenggarakan oleh PTSA</w:t>
      </w:r>
      <w:r w:rsidR="005A3910" w:rsidRPr="00313B71">
        <w:rPr>
          <w:rFonts w:ascii="Bookman Old Style" w:hAnsi="Bookman Old Style"/>
          <w:color w:val="000000" w:themeColor="text1"/>
        </w:rPr>
        <w:t>.</w:t>
      </w:r>
    </w:p>
    <w:p w14:paraId="681CC27E" w14:textId="77777777" w:rsidR="003A14BE" w:rsidRPr="00313B71" w:rsidRDefault="003A14BE" w:rsidP="000E11ED">
      <w:pPr>
        <w:autoSpaceDE w:val="0"/>
        <w:autoSpaceDN w:val="0"/>
        <w:adjustRightInd w:val="0"/>
        <w:spacing w:after="0" w:line="360" w:lineRule="auto"/>
        <w:jc w:val="both"/>
        <w:rPr>
          <w:rFonts w:ascii="Bookman Old Style" w:hAnsi="Bookman Old Style"/>
          <w:color w:val="000000" w:themeColor="text1"/>
        </w:rPr>
      </w:pPr>
    </w:p>
    <w:p w14:paraId="325E5695" w14:textId="77777777" w:rsidR="00BA45F7" w:rsidRPr="00313B71" w:rsidRDefault="00716486" w:rsidP="00BA45F7">
      <w:pPr>
        <w:autoSpaceDE w:val="0"/>
        <w:autoSpaceDN w:val="0"/>
        <w:adjustRightInd w:val="0"/>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44</w:t>
      </w:r>
    </w:p>
    <w:p w14:paraId="682C60CD" w14:textId="77777777" w:rsidR="00BA45F7" w:rsidRPr="00313B71" w:rsidRDefault="00BA45F7" w:rsidP="00BA45F7">
      <w:pPr>
        <w:autoSpaceDE w:val="0"/>
        <w:autoSpaceDN w:val="0"/>
        <w:adjustRightInd w:val="0"/>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 xml:space="preserve">Pengawasan pelaksanaan layanan PTSA, meliputi pengawasan oleh: </w:t>
      </w:r>
    </w:p>
    <w:p w14:paraId="098A8E0A" w14:textId="2578AB5A" w:rsidR="00BA45F7" w:rsidRPr="00313B71" w:rsidRDefault="00631476" w:rsidP="003906AA">
      <w:pPr>
        <w:numPr>
          <w:ilvl w:val="1"/>
          <w:numId w:val="78"/>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atasan</w:t>
      </w:r>
      <w:r w:rsidR="00BA45F7" w:rsidRPr="00313B71">
        <w:rPr>
          <w:rFonts w:ascii="Bookman Old Style" w:hAnsi="Bookman Old Style"/>
          <w:color w:val="000000" w:themeColor="text1"/>
        </w:rPr>
        <w:t xml:space="preserve"> </w:t>
      </w:r>
      <w:r w:rsidR="008024A2" w:rsidRPr="008024A2">
        <w:rPr>
          <w:rFonts w:ascii="Bookman Old Style" w:hAnsi="Bookman Old Style"/>
          <w:color w:val="auto"/>
          <w:lang w:val="en-US"/>
        </w:rPr>
        <w:t>s</w:t>
      </w:r>
      <w:r w:rsidR="008024A2" w:rsidRPr="008024A2">
        <w:rPr>
          <w:rFonts w:ascii="Bookman Old Style" w:hAnsi="Bookman Old Style"/>
          <w:color w:val="auto"/>
        </w:rPr>
        <w:t xml:space="preserve">atuan </w:t>
      </w:r>
      <w:r w:rsidR="008024A2" w:rsidRPr="008024A2">
        <w:rPr>
          <w:rFonts w:ascii="Bookman Old Style" w:hAnsi="Bookman Old Style"/>
          <w:color w:val="auto"/>
          <w:lang w:val="en-US"/>
        </w:rPr>
        <w:t>k</w:t>
      </w:r>
      <w:r w:rsidR="008024A2" w:rsidRPr="008024A2">
        <w:rPr>
          <w:rFonts w:ascii="Bookman Old Style" w:hAnsi="Bookman Old Style"/>
          <w:color w:val="auto"/>
        </w:rPr>
        <w:t>erja pen</w:t>
      </w:r>
      <w:r w:rsidRPr="00313B71">
        <w:rPr>
          <w:rFonts w:ascii="Bookman Old Style" w:hAnsi="Bookman Old Style"/>
          <w:color w:val="000000" w:themeColor="text1"/>
        </w:rPr>
        <w:t>yelenggara</w:t>
      </w:r>
      <w:r w:rsidR="00BA45F7" w:rsidRPr="00313B71">
        <w:rPr>
          <w:rFonts w:ascii="Bookman Old Style" w:hAnsi="Bookman Old Style"/>
          <w:color w:val="000000" w:themeColor="text1"/>
        </w:rPr>
        <w:t xml:space="preserve">; dan </w:t>
      </w:r>
    </w:p>
    <w:p w14:paraId="2377C8E3" w14:textId="77777777" w:rsidR="0039422C" w:rsidRPr="00313B71" w:rsidRDefault="00BA45F7" w:rsidP="003906AA">
      <w:pPr>
        <w:numPr>
          <w:ilvl w:val="1"/>
          <w:numId w:val="78"/>
        </w:numPr>
        <w:autoSpaceDE w:val="0"/>
        <w:autoSpaceDN w:val="0"/>
        <w:adjustRightInd w:val="0"/>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penanggung jawab PTSA.</w:t>
      </w:r>
    </w:p>
    <w:p w14:paraId="4562693B" w14:textId="77777777" w:rsidR="0039422C" w:rsidRPr="00313B71" w:rsidRDefault="0039422C" w:rsidP="000E11ED">
      <w:pPr>
        <w:autoSpaceDE w:val="0"/>
        <w:autoSpaceDN w:val="0"/>
        <w:adjustRightInd w:val="0"/>
        <w:spacing w:after="0" w:line="360" w:lineRule="auto"/>
        <w:jc w:val="both"/>
        <w:rPr>
          <w:rFonts w:ascii="Bookman Old Style" w:hAnsi="Bookman Old Style"/>
          <w:color w:val="000000" w:themeColor="text1"/>
        </w:rPr>
      </w:pPr>
    </w:p>
    <w:p w14:paraId="6B6BE22F" w14:textId="77777777" w:rsidR="003E6B72" w:rsidRPr="00313B71" w:rsidRDefault="003E6B72" w:rsidP="003E6B7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w:t>
      </w:r>
      <w:r w:rsidR="00324B16" w:rsidRPr="00313B71">
        <w:rPr>
          <w:rFonts w:ascii="Bookman Old Style" w:hAnsi="Bookman Old Style"/>
          <w:color w:val="000000" w:themeColor="text1"/>
        </w:rPr>
        <w:t>lima</w:t>
      </w:r>
    </w:p>
    <w:p w14:paraId="24D1188A" w14:textId="77777777" w:rsidR="003E6B72" w:rsidRPr="00313B71" w:rsidRDefault="00AD3537" w:rsidP="003E6B72">
      <w:pPr>
        <w:spacing w:after="0" w:line="360" w:lineRule="auto"/>
        <w:ind w:left="1985"/>
        <w:jc w:val="center"/>
        <w:rPr>
          <w:rFonts w:ascii="Bookman Old Style" w:hAnsi="Bookman Old Style"/>
          <w:color w:val="000000" w:themeColor="text1"/>
          <w:lang w:val="en-US"/>
        </w:rPr>
      </w:pPr>
      <w:r w:rsidRPr="00313B71">
        <w:rPr>
          <w:rFonts w:ascii="Bookman Old Style" w:hAnsi="Bookman Old Style"/>
          <w:color w:val="000000" w:themeColor="text1"/>
        </w:rPr>
        <w:t xml:space="preserve">Perangkat </w:t>
      </w:r>
      <w:r w:rsidR="003E6B72" w:rsidRPr="00313B71">
        <w:rPr>
          <w:rFonts w:ascii="Bookman Old Style" w:hAnsi="Bookman Old Style"/>
          <w:color w:val="000000" w:themeColor="text1"/>
        </w:rPr>
        <w:t xml:space="preserve">Organisasi </w:t>
      </w:r>
      <w:r w:rsidR="00E61B5B" w:rsidRPr="00313B71">
        <w:rPr>
          <w:rFonts w:ascii="Bookman Old Style" w:hAnsi="Bookman Old Style"/>
          <w:color w:val="000000" w:themeColor="text1"/>
          <w:lang w:val="en-US"/>
        </w:rPr>
        <w:t>PTSA</w:t>
      </w:r>
    </w:p>
    <w:p w14:paraId="04A73C87" w14:textId="77777777" w:rsidR="003E6B72" w:rsidRPr="00313B71" w:rsidRDefault="003E6B72" w:rsidP="003E6B72">
      <w:pPr>
        <w:spacing w:after="0"/>
        <w:jc w:val="center"/>
        <w:rPr>
          <w:rFonts w:ascii="Bookman Old Style" w:hAnsi="Bookman Old Style"/>
          <w:color w:val="000000" w:themeColor="text1"/>
        </w:rPr>
      </w:pPr>
    </w:p>
    <w:p w14:paraId="1EC9CB15" w14:textId="77777777" w:rsidR="003E6B72" w:rsidRPr="00313B71" w:rsidRDefault="003E6B72" w:rsidP="004C025F">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45</w:t>
      </w:r>
    </w:p>
    <w:p w14:paraId="3E809568" w14:textId="77777777" w:rsidR="003E6B72" w:rsidRPr="00313B71" w:rsidRDefault="003E6B72" w:rsidP="004C025F">
      <w:pPr>
        <w:pStyle w:val="ListParagraph"/>
        <w:numPr>
          <w:ilvl w:val="0"/>
          <w:numId w:val="80"/>
        </w:numPr>
        <w:spacing w:after="0" w:line="360" w:lineRule="auto"/>
        <w:ind w:left="2552" w:hanging="567"/>
        <w:jc w:val="both"/>
        <w:rPr>
          <w:rFonts w:ascii="Bookman Old Style" w:hAnsi="Bookman Old Style"/>
          <w:iCs/>
          <w:color w:val="000000" w:themeColor="text1"/>
        </w:rPr>
      </w:pPr>
      <w:r w:rsidRPr="00313B71">
        <w:rPr>
          <w:rFonts w:ascii="Bookman Old Style" w:hAnsi="Bookman Old Style"/>
          <w:iCs/>
          <w:color w:val="000000" w:themeColor="text1"/>
        </w:rPr>
        <w:t>Perangkat</w:t>
      </w:r>
      <w:r w:rsidR="00091748" w:rsidRPr="00313B71">
        <w:rPr>
          <w:rFonts w:ascii="Bookman Old Style" w:hAnsi="Bookman Old Style"/>
          <w:iCs/>
          <w:color w:val="000000" w:themeColor="text1"/>
        </w:rPr>
        <w:t xml:space="preserve"> o</w:t>
      </w:r>
      <w:r w:rsidRPr="00313B71">
        <w:rPr>
          <w:rFonts w:ascii="Bookman Old Style" w:hAnsi="Bookman Old Style"/>
          <w:iCs/>
          <w:color w:val="000000" w:themeColor="text1"/>
        </w:rPr>
        <w:t xml:space="preserve">rganisasi PTSA </w:t>
      </w:r>
      <w:r w:rsidR="00091748" w:rsidRPr="00313B71">
        <w:rPr>
          <w:rFonts w:ascii="Bookman Old Style" w:hAnsi="Bookman Old Style"/>
          <w:iCs/>
          <w:color w:val="000000" w:themeColor="text1"/>
        </w:rPr>
        <w:t xml:space="preserve">sekurang-kurangnya terdiri </w:t>
      </w:r>
      <w:r w:rsidRPr="00313B71">
        <w:rPr>
          <w:rFonts w:ascii="Bookman Old Style" w:hAnsi="Bookman Old Style"/>
          <w:iCs/>
          <w:color w:val="000000" w:themeColor="text1"/>
        </w:rPr>
        <w:t>atas:</w:t>
      </w:r>
    </w:p>
    <w:p w14:paraId="65F09A22" w14:textId="77777777" w:rsidR="00A02974" w:rsidRPr="00313B71" w:rsidRDefault="00A02974" w:rsidP="003906AA">
      <w:pPr>
        <w:pStyle w:val="ListParagraph"/>
        <w:numPr>
          <w:ilvl w:val="1"/>
          <w:numId w:val="80"/>
        </w:numPr>
        <w:spacing w:after="0" w:line="360" w:lineRule="auto"/>
        <w:ind w:left="3119" w:hanging="567"/>
        <w:jc w:val="both"/>
        <w:rPr>
          <w:rFonts w:ascii="Bookman Old Style" w:hAnsi="Bookman Old Style"/>
          <w:iCs/>
          <w:color w:val="000000" w:themeColor="text1"/>
        </w:rPr>
      </w:pPr>
      <w:r w:rsidRPr="00313B71">
        <w:rPr>
          <w:rFonts w:ascii="Bookman Old Style" w:hAnsi="Bookman Old Style"/>
          <w:iCs/>
          <w:color w:val="000000" w:themeColor="text1"/>
        </w:rPr>
        <w:t>pembina;</w:t>
      </w:r>
      <w:r w:rsidR="006F1DD9" w:rsidRPr="00313B71">
        <w:rPr>
          <w:rFonts w:ascii="Bookman Old Style" w:hAnsi="Bookman Old Style"/>
          <w:iCs/>
          <w:color w:val="000000" w:themeColor="text1"/>
        </w:rPr>
        <w:t xml:space="preserve">   </w:t>
      </w:r>
    </w:p>
    <w:p w14:paraId="5A560502" w14:textId="77777777" w:rsidR="003E6B72" w:rsidRPr="00313B71" w:rsidRDefault="003E6B72" w:rsidP="003906AA">
      <w:pPr>
        <w:pStyle w:val="ListParagraph"/>
        <w:numPr>
          <w:ilvl w:val="1"/>
          <w:numId w:val="80"/>
        </w:numPr>
        <w:spacing w:after="0" w:line="360" w:lineRule="auto"/>
        <w:ind w:left="3119" w:hanging="567"/>
        <w:jc w:val="both"/>
        <w:rPr>
          <w:rFonts w:ascii="Bookman Old Style" w:hAnsi="Bookman Old Style"/>
          <w:iCs/>
          <w:color w:val="000000" w:themeColor="text1"/>
        </w:rPr>
      </w:pPr>
      <w:r w:rsidRPr="00313B71">
        <w:rPr>
          <w:rFonts w:ascii="Bookman Old Style" w:hAnsi="Bookman Old Style"/>
          <w:iCs/>
          <w:color w:val="000000" w:themeColor="text1"/>
        </w:rPr>
        <w:t>penanggung jawab;</w:t>
      </w:r>
    </w:p>
    <w:p w14:paraId="310B04D4" w14:textId="77777777" w:rsidR="003E6B72" w:rsidRPr="00313B71" w:rsidRDefault="009D553E" w:rsidP="003906AA">
      <w:pPr>
        <w:pStyle w:val="ListParagraph"/>
        <w:numPr>
          <w:ilvl w:val="1"/>
          <w:numId w:val="80"/>
        </w:numPr>
        <w:spacing w:after="0" w:line="360" w:lineRule="auto"/>
        <w:ind w:left="3119" w:hanging="567"/>
        <w:jc w:val="both"/>
        <w:rPr>
          <w:rFonts w:ascii="Bookman Old Style" w:hAnsi="Bookman Old Style"/>
          <w:iCs/>
          <w:color w:val="000000" w:themeColor="text1"/>
        </w:rPr>
      </w:pPr>
      <w:r w:rsidRPr="00313B71">
        <w:rPr>
          <w:rFonts w:ascii="Bookman Old Style" w:hAnsi="Bookman Old Style"/>
          <w:iCs/>
          <w:color w:val="000000" w:themeColor="text1"/>
        </w:rPr>
        <w:t>ketua P</w:t>
      </w:r>
      <w:r w:rsidR="003E6B72" w:rsidRPr="00313B71">
        <w:rPr>
          <w:rFonts w:ascii="Bookman Old Style" w:hAnsi="Bookman Old Style"/>
          <w:iCs/>
          <w:color w:val="000000" w:themeColor="text1"/>
        </w:rPr>
        <w:t>elaksana ;</w:t>
      </w:r>
    </w:p>
    <w:p w14:paraId="0EC51076" w14:textId="77777777" w:rsidR="003E6B72" w:rsidRPr="00313B71" w:rsidRDefault="003E6B72" w:rsidP="003906AA">
      <w:pPr>
        <w:pStyle w:val="ListParagraph"/>
        <w:numPr>
          <w:ilvl w:val="1"/>
          <w:numId w:val="80"/>
        </w:numPr>
        <w:spacing w:after="0" w:line="360" w:lineRule="auto"/>
        <w:ind w:left="3119" w:hanging="567"/>
        <w:jc w:val="both"/>
        <w:rPr>
          <w:rFonts w:ascii="Bookman Old Style" w:hAnsi="Bookman Old Style"/>
          <w:iCs/>
          <w:color w:val="000000" w:themeColor="text1"/>
        </w:rPr>
      </w:pPr>
      <w:r w:rsidRPr="00313B71">
        <w:rPr>
          <w:rFonts w:ascii="Bookman Old Style" w:hAnsi="Bookman Old Style"/>
          <w:iCs/>
          <w:color w:val="000000" w:themeColor="text1"/>
        </w:rPr>
        <w:t xml:space="preserve">wakil ketua </w:t>
      </w:r>
      <w:r w:rsidR="009D553E" w:rsidRPr="00313B71">
        <w:rPr>
          <w:rFonts w:ascii="Bookman Old Style" w:hAnsi="Bookman Old Style"/>
          <w:iCs/>
          <w:color w:val="000000" w:themeColor="text1"/>
        </w:rPr>
        <w:t xml:space="preserve">Pelaksana </w:t>
      </w:r>
      <w:r w:rsidRPr="00313B71">
        <w:rPr>
          <w:rFonts w:ascii="Bookman Old Style" w:hAnsi="Bookman Old Style"/>
          <w:iCs/>
          <w:color w:val="000000" w:themeColor="text1"/>
        </w:rPr>
        <w:t>I;</w:t>
      </w:r>
    </w:p>
    <w:p w14:paraId="3915315F" w14:textId="77777777" w:rsidR="003E6B72" w:rsidRPr="00313B71" w:rsidRDefault="003E6B72" w:rsidP="003906AA">
      <w:pPr>
        <w:pStyle w:val="ListParagraph"/>
        <w:numPr>
          <w:ilvl w:val="1"/>
          <w:numId w:val="80"/>
        </w:numPr>
        <w:spacing w:after="0" w:line="360" w:lineRule="auto"/>
        <w:ind w:left="3119" w:hanging="567"/>
        <w:jc w:val="both"/>
        <w:rPr>
          <w:rFonts w:ascii="Bookman Old Style" w:hAnsi="Bookman Old Style"/>
          <w:iCs/>
          <w:color w:val="000000" w:themeColor="text1"/>
        </w:rPr>
      </w:pPr>
      <w:r w:rsidRPr="00313B71">
        <w:rPr>
          <w:rFonts w:ascii="Bookman Old Style" w:hAnsi="Bookman Old Style"/>
          <w:iCs/>
          <w:color w:val="000000" w:themeColor="text1"/>
        </w:rPr>
        <w:t xml:space="preserve">wakil ketua </w:t>
      </w:r>
      <w:r w:rsidR="009D553E" w:rsidRPr="00313B71">
        <w:rPr>
          <w:rFonts w:ascii="Bookman Old Style" w:hAnsi="Bookman Old Style"/>
          <w:iCs/>
          <w:color w:val="000000" w:themeColor="text1"/>
        </w:rPr>
        <w:t xml:space="preserve">Pelaksana </w:t>
      </w:r>
      <w:r w:rsidRPr="00313B71">
        <w:rPr>
          <w:rFonts w:ascii="Bookman Old Style" w:hAnsi="Bookman Old Style"/>
          <w:iCs/>
          <w:color w:val="000000" w:themeColor="text1"/>
        </w:rPr>
        <w:t xml:space="preserve">II; </w:t>
      </w:r>
    </w:p>
    <w:p w14:paraId="7D13CD52" w14:textId="77777777" w:rsidR="003E6B72" w:rsidRPr="00313B71" w:rsidRDefault="00EA3D83" w:rsidP="003906AA">
      <w:pPr>
        <w:pStyle w:val="ListParagraph"/>
        <w:numPr>
          <w:ilvl w:val="1"/>
          <w:numId w:val="80"/>
        </w:numPr>
        <w:spacing w:after="0" w:line="360" w:lineRule="auto"/>
        <w:ind w:left="3119" w:hanging="567"/>
        <w:jc w:val="both"/>
        <w:rPr>
          <w:rFonts w:ascii="Bookman Old Style" w:hAnsi="Bookman Old Style"/>
          <w:iCs/>
          <w:color w:val="000000" w:themeColor="text1"/>
        </w:rPr>
      </w:pPr>
      <w:r w:rsidRPr="00313B71">
        <w:rPr>
          <w:rFonts w:ascii="Bookman Old Style" w:hAnsi="Bookman Old Style"/>
          <w:iCs/>
          <w:color w:val="000000" w:themeColor="text1"/>
        </w:rPr>
        <w:t xml:space="preserve">wakil ketua </w:t>
      </w:r>
      <w:r w:rsidR="009D553E" w:rsidRPr="00313B71">
        <w:rPr>
          <w:rFonts w:ascii="Bookman Old Style" w:hAnsi="Bookman Old Style"/>
          <w:iCs/>
          <w:color w:val="000000" w:themeColor="text1"/>
        </w:rPr>
        <w:t xml:space="preserve">Pelaksana </w:t>
      </w:r>
      <w:r w:rsidRPr="00313B71">
        <w:rPr>
          <w:rFonts w:ascii="Bookman Old Style" w:hAnsi="Bookman Old Style"/>
          <w:iCs/>
          <w:color w:val="000000" w:themeColor="text1"/>
        </w:rPr>
        <w:t xml:space="preserve">III; dan </w:t>
      </w:r>
    </w:p>
    <w:p w14:paraId="7BB8AB63" w14:textId="77777777" w:rsidR="00EA3D83" w:rsidRPr="00313B71" w:rsidRDefault="003D14CF" w:rsidP="003906AA">
      <w:pPr>
        <w:pStyle w:val="ListParagraph"/>
        <w:numPr>
          <w:ilvl w:val="1"/>
          <w:numId w:val="80"/>
        </w:numPr>
        <w:tabs>
          <w:tab w:val="left" w:pos="3119"/>
        </w:tabs>
        <w:spacing w:after="0" w:line="360" w:lineRule="auto"/>
        <w:ind w:left="3119" w:hanging="567"/>
        <w:jc w:val="both"/>
        <w:rPr>
          <w:rFonts w:ascii="Bookman Old Style" w:hAnsi="Bookman Old Style"/>
          <w:iCs/>
          <w:color w:val="000000" w:themeColor="text1"/>
        </w:rPr>
      </w:pPr>
      <w:r w:rsidRPr="00313B71">
        <w:rPr>
          <w:rFonts w:ascii="Bookman Old Style" w:hAnsi="Bookman Old Style"/>
          <w:iCs/>
          <w:color w:val="000000" w:themeColor="text1"/>
        </w:rPr>
        <w:t>p</w:t>
      </w:r>
      <w:r w:rsidR="009D553E" w:rsidRPr="00313B71">
        <w:rPr>
          <w:rFonts w:ascii="Bookman Old Style" w:hAnsi="Bookman Old Style"/>
          <w:iCs/>
          <w:color w:val="000000" w:themeColor="text1"/>
        </w:rPr>
        <w:t xml:space="preserve">elaksana </w:t>
      </w:r>
      <w:r w:rsidR="00EA3D83" w:rsidRPr="00313B71">
        <w:rPr>
          <w:rFonts w:ascii="Bookman Old Style" w:hAnsi="Bookman Old Style"/>
          <w:iCs/>
          <w:color w:val="000000" w:themeColor="text1"/>
        </w:rPr>
        <w:t>layanan.</w:t>
      </w:r>
    </w:p>
    <w:p w14:paraId="7693E4AE" w14:textId="77777777" w:rsidR="004957DF" w:rsidRPr="00313B71" w:rsidRDefault="006E6FB5" w:rsidP="003906AA">
      <w:pPr>
        <w:pStyle w:val="ListParagraph"/>
        <w:numPr>
          <w:ilvl w:val="0"/>
          <w:numId w:val="80"/>
        </w:numPr>
        <w:spacing w:after="0" w:line="360" w:lineRule="auto"/>
        <w:ind w:left="2552" w:hanging="567"/>
        <w:jc w:val="both"/>
        <w:rPr>
          <w:rFonts w:ascii="Bookman Old Style" w:hAnsi="Bookman Old Style"/>
          <w:iCs/>
          <w:color w:val="000000" w:themeColor="text1"/>
        </w:rPr>
      </w:pPr>
      <w:r w:rsidRPr="00313B71">
        <w:rPr>
          <w:rFonts w:ascii="Bookman Old Style" w:hAnsi="Bookman Old Style"/>
          <w:iCs/>
          <w:color w:val="000000" w:themeColor="text1"/>
        </w:rPr>
        <w:t>Ketentuan lebih lanjut mengenai p</w:t>
      </w:r>
      <w:r w:rsidR="00091748" w:rsidRPr="00313B71">
        <w:rPr>
          <w:rFonts w:ascii="Bookman Old Style" w:hAnsi="Bookman Old Style"/>
          <w:iCs/>
          <w:color w:val="000000" w:themeColor="text1"/>
        </w:rPr>
        <w:t>erangkat organis</w:t>
      </w:r>
      <w:r w:rsidR="00C977B8" w:rsidRPr="00313B71">
        <w:rPr>
          <w:rFonts w:ascii="Bookman Old Style" w:hAnsi="Bookman Old Style"/>
          <w:iCs/>
          <w:color w:val="000000" w:themeColor="text1"/>
        </w:rPr>
        <w:t>asi PTSA ditetapkan dalam k</w:t>
      </w:r>
      <w:r w:rsidR="00716486" w:rsidRPr="00313B71">
        <w:rPr>
          <w:rFonts w:ascii="Bookman Old Style" w:hAnsi="Bookman Old Style"/>
          <w:iCs/>
          <w:color w:val="000000" w:themeColor="text1"/>
        </w:rPr>
        <w:t>eputusan Menteri</w:t>
      </w:r>
      <w:r w:rsidR="00091748" w:rsidRPr="00313B71">
        <w:rPr>
          <w:rFonts w:ascii="Bookman Old Style" w:hAnsi="Bookman Old Style"/>
          <w:iCs/>
          <w:color w:val="000000" w:themeColor="text1"/>
        </w:rPr>
        <w:t>.</w:t>
      </w:r>
    </w:p>
    <w:p w14:paraId="22B8E0D2" w14:textId="77777777" w:rsidR="004957DF" w:rsidRPr="00313B71" w:rsidRDefault="004957DF" w:rsidP="00C24BF9">
      <w:pPr>
        <w:pStyle w:val="ListParagraph"/>
        <w:spacing w:after="0" w:line="360" w:lineRule="auto"/>
        <w:ind w:left="1985"/>
        <w:jc w:val="center"/>
        <w:rPr>
          <w:rFonts w:ascii="Bookman Old Style" w:hAnsi="Bookman Old Style"/>
          <w:color w:val="000000" w:themeColor="text1"/>
        </w:rPr>
      </w:pPr>
    </w:p>
    <w:p w14:paraId="2995AAA3" w14:textId="77777777" w:rsidR="000E2458" w:rsidRPr="00313B71" w:rsidRDefault="000E2458" w:rsidP="00C24BF9">
      <w:pPr>
        <w:pStyle w:val="ListParagraph"/>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BAB IV</w:t>
      </w:r>
    </w:p>
    <w:p w14:paraId="6DBFFA97" w14:textId="77777777" w:rsidR="000E2458" w:rsidRPr="00313B71" w:rsidRDefault="000E2458" w:rsidP="001C1730">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PENGELOLAAN DAN PENYELESAIAN PENGADUAN</w:t>
      </w:r>
    </w:p>
    <w:p w14:paraId="78FD68B7" w14:textId="77777777" w:rsidR="00446125" w:rsidRPr="00313B71" w:rsidRDefault="00446125" w:rsidP="00446125">
      <w:pPr>
        <w:spacing w:after="0" w:line="360" w:lineRule="auto"/>
        <w:ind w:left="1985"/>
        <w:jc w:val="center"/>
        <w:rPr>
          <w:rFonts w:ascii="Bookman Old Style" w:hAnsi="Bookman Old Style"/>
          <w:color w:val="000000" w:themeColor="text1"/>
        </w:rPr>
      </w:pPr>
    </w:p>
    <w:p w14:paraId="2CA72A0B" w14:textId="77777777" w:rsidR="000E2458" w:rsidRPr="00313B71" w:rsidRDefault="000E2458" w:rsidP="00446125">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Kesatu</w:t>
      </w:r>
    </w:p>
    <w:p w14:paraId="2404C1B0" w14:textId="77777777" w:rsidR="000E2458" w:rsidRPr="00313B71" w:rsidRDefault="000E2458" w:rsidP="00446125">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Pengaduan</w:t>
      </w:r>
    </w:p>
    <w:p w14:paraId="658740AC" w14:textId="77777777" w:rsidR="00446125" w:rsidRPr="00313B71" w:rsidRDefault="00446125" w:rsidP="000E2458">
      <w:pPr>
        <w:spacing w:after="0" w:line="360" w:lineRule="auto"/>
        <w:jc w:val="center"/>
        <w:rPr>
          <w:rFonts w:ascii="Bookman Old Style" w:hAnsi="Bookman Old Style"/>
          <w:color w:val="000000" w:themeColor="text1"/>
        </w:rPr>
      </w:pPr>
    </w:p>
    <w:p w14:paraId="10C8E81F" w14:textId="77777777" w:rsidR="000E2458" w:rsidRPr="00313B71" w:rsidRDefault="000E2458" w:rsidP="00446125">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46</w:t>
      </w:r>
    </w:p>
    <w:p w14:paraId="067D9461" w14:textId="77777777" w:rsidR="000E2458" w:rsidRPr="004C025F" w:rsidRDefault="000E2458" w:rsidP="003906AA">
      <w:pPr>
        <w:pStyle w:val="ListParagraph"/>
        <w:numPr>
          <w:ilvl w:val="0"/>
          <w:numId w:val="4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Masyarakat berhak mengadukan penyelenggaraan </w:t>
      </w:r>
      <w:r w:rsidR="00E253CE" w:rsidRPr="00313B71">
        <w:rPr>
          <w:rFonts w:ascii="Bookman Old Style" w:hAnsi="Bookman Old Style"/>
          <w:color w:val="000000" w:themeColor="text1"/>
        </w:rPr>
        <w:t xml:space="preserve">Pelayanan Publik </w:t>
      </w:r>
      <w:r w:rsidR="009D553E" w:rsidRPr="00313B71">
        <w:rPr>
          <w:rFonts w:ascii="Bookman Old Style" w:hAnsi="Bookman Old Style"/>
          <w:color w:val="000000" w:themeColor="text1"/>
        </w:rPr>
        <w:t>kepada P</w:t>
      </w:r>
      <w:r w:rsidRPr="00313B71">
        <w:rPr>
          <w:rFonts w:ascii="Bookman Old Style" w:hAnsi="Bookman Old Style"/>
          <w:color w:val="000000" w:themeColor="text1"/>
        </w:rPr>
        <w:t>enyelenggara.</w:t>
      </w:r>
    </w:p>
    <w:p w14:paraId="1AB1F9AC" w14:textId="77777777" w:rsidR="00CF4681" w:rsidRPr="00313B71" w:rsidRDefault="00CF4681" w:rsidP="003906AA">
      <w:pPr>
        <w:pStyle w:val="ListParagraph"/>
        <w:numPr>
          <w:ilvl w:val="0"/>
          <w:numId w:val="4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Layanan Pengaduan sebagaimana dimaksud dalam ayat (1) dilakukan secara manual dan/atau elektronik.</w:t>
      </w:r>
    </w:p>
    <w:p w14:paraId="38C40A4F" w14:textId="77777777" w:rsidR="0047276D" w:rsidRPr="00313B71" w:rsidRDefault="00CF4681" w:rsidP="003906AA">
      <w:pPr>
        <w:pStyle w:val="ListParagraph"/>
        <w:numPr>
          <w:ilvl w:val="0"/>
          <w:numId w:val="4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Layanan secara manual sebagaimana dimaksud pada ayat (2) </w:t>
      </w:r>
      <w:r w:rsidR="0047276D" w:rsidRPr="00313B71">
        <w:rPr>
          <w:rFonts w:ascii="Bookman Old Style" w:hAnsi="Bookman Old Style"/>
          <w:color w:val="000000" w:themeColor="text1"/>
        </w:rPr>
        <w:t>diselenggarakan di Lantai 1 Gedung B Kementerian, Jalan Jenderal Gatot Subroto Kaveling 51 Jakarta Selatan.</w:t>
      </w:r>
    </w:p>
    <w:p w14:paraId="53CC55D6" w14:textId="77777777" w:rsidR="0047276D" w:rsidRPr="003219BC" w:rsidRDefault="00CF4681" w:rsidP="003906AA">
      <w:pPr>
        <w:pStyle w:val="ListParagraph"/>
        <w:numPr>
          <w:ilvl w:val="0"/>
          <w:numId w:val="44"/>
        </w:numPr>
        <w:spacing w:after="0" w:line="360" w:lineRule="auto"/>
        <w:ind w:left="2552" w:hanging="567"/>
        <w:jc w:val="both"/>
        <w:rPr>
          <w:rFonts w:ascii="Bookman Old Style" w:hAnsi="Bookman Old Style"/>
          <w:strike/>
          <w:color w:val="000000" w:themeColor="text1"/>
        </w:rPr>
      </w:pPr>
      <w:r w:rsidRPr="00313B71">
        <w:rPr>
          <w:rFonts w:ascii="Bookman Old Style" w:hAnsi="Bookman Old Style"/>
          <w:color w:val="000000" w:themeColor="text1"/>
        </w:rPr>
        <w:t xml:space="preserve">Layanan Pengaduan secara elektronik sebagaimana dimaksud pada ayat (2) dilakukan secara </w:t>
      </w:r>
      <w:r w:rsidRPr="00313B71">
        <w:rPr>
          <w:rFonts w:ascii="Bookman Old Style" w:hAnsi="Bookman Old Style"/>
          <w:i/>
          <w:color w:val="000000" w:themeColor="text1"/>
        </w:rPr>
        <w:t>online</w:t>
      </w:r>
      <w:r w:rsidRPr="00313B71">
        <w:rPr>
          <w:rFonts w:ascii="Bookman Old Style" w:hAnsi="Bookman Old Style"/>
          <w:color w:val="000000" w:themeColor="text1"/>
        </w:rPr>
        <w:t xml:space="preserve"> melalui </w:t>
      </w:r>
      <w:r w:rsidR="00C977B8" w:rsidRPr="00313B71">
        <w:rPr>
          <w:rFonts w:ascii="Bookman Old Style" w:hAnsi="Bookman Old Style"/>
          <w:color w:val="000000" w:themeColor="text1"/>
        </w:rPr>
        <w:t>sistem i</w:t>
      </w:r>
      <w:r w:rsidR="00B97E66" w:rsidRPr="00313B71">
        <w:rPr>
          <w:rFonts w:ascii="Bookman Old Style" w:hAnsi="Bookman Old Style"/>
          <w:color w:val="000000" w:themeColor="text1"/>
        </w:rPr>
        <w:t xml:space="preserve">nformasi </w:t>
      </w:r>
      <w:r w:rsidR="00C9015B" w:rsidRPr="00313B71">
        <w:rPr>
          <w:rFonts w:ascii="Bookman Old Style" w:hAnsi="Bookman Old Style"/>
          <w:color w:val="000000" w:themeColor="text1"/>
        </w:rPr>
        <w:t>ketenagakerjaan</w:t>
      </w:r>
      <w:r w:rsidR="00716486" w:rsidRPr="00313B71">
        <w:rPr>
          <w:rFonts w:ascii="Bookman Old Style" w:hAnsi="Bookman Old Style"/>
          <w:color w:val="000000" w:themeColor="text1"/>
        </w:rPr>
        <w:t>.</w:t>
      </w:r>
    </w:p>
    <w:p w14:paraId="2A827138" w14:textId="77777777" w:rsidR="0047276D" w:rsidRPr="00313B71" w:rsidRDefault="000E2458" w:rsidP="003906AA">
      <w:pPr>
        <w:pStyle w:val="ListParagraph"/>
        <w:numPr>
          <w:ilvl w:val="0"/>
          <w:numId w:val="4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Masyarakat yang melakukan pengaduan sebagaimana dimaksud pada ayat (1) dijamin hak-haknya oleh peraturan perundang-undangan.</w:t>
      </w:r>
    </w:p>
    <w:p w14:paraId="693E3B98" w14:textId="77777777" w:rsidR="000E2458" w:rsidRPr="00313B71" w:rsidRDefault="000E2458" w:rsidP="003906AA">
      <w:pPr>
        <w:pStyle w:val="ListParagraph"/>
        <w:numPr>
          <w:ilvl w:val="0"/>
          <w:numId w:val="4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Pengaduan sebagaimana dimaksud pada ayat (1) dilakukan terhadap:</w:t>
      </w:r>
    </w:p>
    <w:p w14:paraId="138136A6" w14:textId="16031FC4" w:rsidR="000E2458" w:rsidRPr="00313B71" w:rsidRDefault="008024A2" w:rsidP="003906AA">
      <w:pPr>
        <w:pStyle w:val="ListParagraph"/>
        <w:numPr>
          <w:ilvl w:val="0"/>
          <w:numId w:val="45"/>
        </w:numPr>
        <w:spacing w:after="0" w:line="360" w:lineRule="auto"/>
        <w:ind w:left="3119" w:hanging="567"/>
        <w:jc w:val="both"/>
        <w:rPr>
          <w:rFonts w:ascii="Bookman Old Style" w:hAnsi="Bookman Old Style"/>
          <w:color w:val="000000" w:themeColor="text1"/>
        </w:rPr>
      </w:pPr>
      <w:r w:rsidRPr="008024A2">
        <w:rPr>
          <w:rFonts w:ascii="Bookman Old Style" w:hAnsi="Bookman Old Style"/>
          <w:color w:val="auto"/>
          <w:lang w:val="en-US"/>
        </w:rPr>
        <w:t>p</w:t>
      </w:r>
      <w:r w:rsidRPr="008024A2">
        <w:rPr>
          <w:rFonts w:ascii="Bookman Old Style" w:hAnsi="Bookman Old Style"/>
          <w:color w:val="auto"/>
        </w:rPr>
        <w:t xml:space="preserve">enyelenggara </w:t>
      </w:r>
      <w:r w:rsidR="000E2458" w:rsidRPr="00313B71">
        <w:rPr>
          <w:rFonts w:ascii="Bookman Old Style" w:hAnsi="Bookman Old Style"/>
          <w:color w:val="000000" w:themeColor="text1"/>
        </w:rPr>
        <w:t>yang tidak melaksanakan kewajiban dan/atau melanggar larangan; dan</w:t>
      </w:r>
    </w:p>
    <w:p w14:paraId="5F1A3E84" w14:textId="5FDC9060" w:rsidR="0047276D" w:rsidRPr="00313B71" w:rsidRDefault="008024A2" w:rsidP="003906AA">
      <w:pPr>
        <w:pStyle w:val="ListParagraph"/>
        <w:numPr>
          <w:ilvl w:val="0"/>
          <w:numId w:val="45"/>
        </w:numPr>
        <w:spacing w:after="0" w:line="360" w:lineRule="auto"/>
        <w:ind w:left="3119" w:hanging="567"/>
        <w:jc w:val="both"/>
        <w:rPr>
          <w:rFonts w:ascii="Bookman Old Style" w:hAnsi="Bookman Old Style"/>
          <w:color w:val="000000" w:themeColor="text1"/>
        </w:rPr>
      </w:pPr>
      <w:r w:rsidRPr="008024A2">
        <w:rPr>
          <w:rFonts w:ascii="Bookman Old Style" w:hAnsi="Bookman Old Style"/>
          <w:color w:val="auto"/>
          <w:lang w:val="en-US"/>
        </w:rPr>
        <w:t>p</w:t>
      </w:r>
      <w:r w:rsidRPr="008024A2">
        <w:rPr>
          <w:rFonts w:ascii="Bookman Old Style" w:hAnsi="Bookman Old Style"/>
          <w:color w:val="auto"/>
        </w:rPr>
        <w:t xml:space="preserve">elaksana </w:t>
      </w:r>
      <w:r w:rsidR="000E2458" w:rsidRPr="00313B71">
        <w:rPr>
          <w:rFonts w:ascii="Bookman Old Style" w:hAnsi="Bookman Old Style"/>
          <w:color w:val="000000" w:themeColor="text1"/>
        </w:rPr>
        <w:t xml:space="preserve">yang memberi pelayanan yang tidak sesuai dengan </w:t>
      </w:r>
      <w:r w:rsidR="00792F89" w:rsidRPr="00313B71">
        <w:rPr>
          <w:rFonts w:ascii="Bookman Old Style" w:hAnsi="Bookman Old Style"/>
          <w:color w:val="000000" w:themeColor="text1"/>
        </w:rPr>
        <w:t>Standar Pelayanan</w:t>
      </w:r>
      <w:r w:rsidR="000E2458" w:rsidRPr="00313B71">
        <w:rPr>
          <w:rFonts w:ascii="Bookman Old Style" w:hAnsi="Bookman Old Style"/>
          <w:color w:val="000000" w:themeColor="text1"/>
        </w:rPr>
        <w:t>.</w:t>
      </w:r>
    </w:p>
    <w:p w14:paraId="0CDD4159" w14:textId="77777777" w:rsidR="0047276D" w:rsidRPr="00313B71" w:rsidRDefault="009D553E" w:rsidP="003906AA">
      <w:pPr>
        <w:pStyle w:val="ListParagraph"/>
        <w:numPr>
          <w:ilvl w:val="0"/>
          <w:numId w:val="8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Pengaduan terhadap P</w:t>
      </w:r>
      <w:r w:rsidR="000E2458" w:rsidRPr="00313B71">
        <w:rPr>
          <w:rFonts w:ascii="Bookman Old Style" w:hAnsi="Bookman Old Style"/>
          <w:color w:val="000000" w:themeColor="text1"/>
        </w:rPr>
        <w:t>el</w:t>
      </w:r>
      <w:r w:rsidR="00792F89" w:rsidRPr="00313B71">
        <w:rPr>
          <w:rFonts w:ascii="Bookman Old Style" w:hAnsi="Bookman Old Style"/>
          <w:color w:val="000000" w:themeColor="text1"/>
        </w:rPr>
        <w:t>aksana ditujukan kepada atasan P</w:t>
      </w:r>
      <w:r w:rsidR="000E2458" w:rsidRPr="00313B71">
        <w:rPr>
          <w:rFonts w:ascii="Bookman Old Style" w:hAnsi="Bookman Old Style"/>
          <w:color w:val="000000" w:themeColor="text1"/>
        </w:rPr>
        <w:t>elaksana.</w:t>
      </w:r>
    </w:p>
    <w:p w14:paraId="1F209C52" w14:textId="63886BCF" w:rsidR="00CF4681" w:rsidRPr="00313B71" w:rsidRDefault="000E2458" w:rsidP="003906AA">
      <w:pPr>
        <w:pStyle w:val="ListParagraph"/>
        <w:numPr>
          <w:ilvl w:val="0"/>
          <w:numId w:val="8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Pengaduan terhadap </w:t>
      </w:r>
      <w:r w:rsidR="009D553E" w:rsidRPr="00313B71">
        <w:rPr>
          <w:rFonts w:ascii="Bookman Old Style" w:hAnsi="Bookman Old Style"/>
          <w:color w:val="000000" w:themeColor="text1"/>
        </w:rPr>
        <w:t xml:space="preserve">Penyelenggara </w:t>
      </w:r>
      <w:r w:rsidR="001B447B">
        <w:rPr>
          <w:rFonts w:ascii="Bookman Old Style" w:hAnsi="Bookman Old Style"/>
          <w:color w:val="000000" w:themeColor="text1"/>
        </w:rPr>
        <w:t xml:space="preserve">ditujukan kepada atasan </w:t>
      </w:r>
      <w:r w:rsidR="008024A2" w:rsidRPr="008024A2">
        <w:rPr>
          <w:rFonts w:ascii="Bookman Old Style" w:hAnsi="Bookman Old Style"/>
          <w:color w:val="auto"/>
          <w:lang w:val="en-US"/>
        </w:rPr>
        <w:t>s</w:t>
      </w:r>
      <w:r w:rsidR="008024A2" w:rsidRPr="008024A2">
        <w:rPr>
          <w:rFonts w:ascii="Bookman Old Style" w:hAnsi="Bookman Old Style"/>
          <w:color w:val="auto"/>
        </w:rPr>
        <w:t xml:space="preserve">atuan </w:t>
      </w:r>
      <w:r w:rsidR="008024A2" w:rsidRPr="008024A2">
        <w:rPr>
          <w:rFonts w:ascii="Bookman Old Style" w:hAnsi="Bookman Old Style"/>
          <w:color w:val="auto"/>
          <w:lang w:val="en-US"/>
        </w:rPr>
        <w:t>k</w:t>
      </w:r>
      <w:r w:rsidR="008024A2" w:rsidRPr="008024A2">
        <w:rPr>
          <w:rFonts w:ascii="Bookman Old Style" w:hAnsi="Bookman Old Style"/>
          <w:color w:val="auto"/>
        </w:rPr>
        <w:t xml:space="preserve">erja </w:t>
      </w:r>
      <w:r w:rsidR="009D553E" w:rsidRPr="00313B71">
        <w:rPr>
          <w:rFonts w:ascii="Bookman Old Style" w:hAnsi="Bookman Old Style"/>
          <w:color w:val="000000" w:themeColor="text1"/>
        </w:rPr>
        <w:t>Penyelenggara</w:t>
      </w:r>
      <w:r w:rsidRPr="00313B71">
        <w:rPr>
          <w:rFonts w:ascii="Bookman Old Style" w:hAnsi="Bookman Old Style"/>
          <w:color w:val="000000" w:themeColor="text1"/>
        </w:rPr>
        <w:t>.</w:t>
      </w:r>
    </w:p>
    <w:p w14:paraId="4119B6FA" w14:textId="77777777" w:rsidR="00792F89" w:rsidRPr="00313B71" w:rsidRDefault="00792F89" w:rsidP="00097168">
      <w:pPr>
        <w:spacing w:after="0" w:line="360" w:lineRule="auto"/>
        <w:rPr>
          <w:rFonts w:ascii="Bookman Old Style" w:hAnsi="Bookman Old Style"/>
          <w:color w:val="000000" w:themeColor="text1"/>
        </w:rPr>
      </w:pPr>
    </w:p>
    <w:p w14:paraId="128D6FB6" w14:textId="77777777" w:rsidR="000E2458" w:rsidRPr="00313B71" w:rsidRDefault="00716486"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47</w:t>
      </w:r>
    </w:p>
    <w:p w14:paraId="57035941" w14:textId="77777777" w:rsidR="000E2458" w:rsidRPr="00313B71" w:rsidRDefault="000E2458" w:rsidP="003906AA">
      <w:pPr>
        <w:pStyle w:val="ListParagraph"/>
        <w:numPr>
          <w:ilvl w:val="0"/>
          <w:numId w:val="4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Pengaduan diajukan oleh setiap orang yang dirugikan atau oleh pihak lain yang menerima kuasa untuk mewakilinya.</w:t>
      </w:r>
    </w:p>
    <w:p w14:paraId="3683FF09" w14:textId="77777777" w:rsidR="000E2458" w:rsidRPr="00313B71" w:rsidRDefault="000E2458" w:rsidP="003906AA">
      <w:pPr>
        <w:pStyle w:val="ListParagraph"/>
        <w:numPr>
          <w:ilvl w:val="0"/>
          <w:numId w:val="4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Pengaduan sebagaimana dimaksud pada ayat (1) dilakukan paling lambat 30 (tiga puluh) hari sejak pengadu menerima pelayanan.</w:t>
      </w:r>
    </w:p>
    <w:p w14:paraId="00DBCFBE" w14:textId="77777777" w:rsidR="000E2458" w:rsidRPr="00313B71" w:rsidRDefault="000E2458" w:rsidP="003906AA">
      <w:pPr>
        <w:pStyle w:val="ListParagraph"/>
        <w:numPr>
          <w:ilvl w:val="0"/>
          <w:numId w:val="4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Pengaduan disampaikan secara tertulis memuat:</w:t>
      </w:r>
    </w:p>
    <w:p w14:paraId="0BBD6CD7" w14:textId="77777777" w:rsidR="000E2458" w:rsidRPr="00313B71" w:rsidRDefault="000E2458" w:rsidP="003906AA">
      <w:pPr>
        <w:pStyle w:val="ListParagraph"/>
        <w:numPr>
          <w:ilvl w:val="0"/>
          <w:numId w:val="47"/>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nama dan alamat lengkap;</w:t>
      </w:r>
    </w:p>
    <w:p w14:paraId="7D052C26" w14:textId="77777777" w:rsidR="000E2458" w:rsidRPr="00313B71" w:rsidRDefault="000E2458" w:rsidP="003906AA">
      <w:pPr>
        <w:pStyle w:val="ListParagraph"/>
        <w:numPr>
          <w:ilvl w:val="0"/>
          <w:numId w:val="47"/>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lastRenderedPageBreak/>
        <w:t xml:space="preserve">uraian pelayanan yang tidak sesuai dengan </w:t>
      </w:r>
      <w:r w:rsidR="00C77CAE" w:rsidRPr="00313B71">
        <w:rPr>
          <w:rFonts w:ascii="Bookman Old Style" w:hAnsi="Bookman Old Style"/>
          <w:color w:val="000000" w:themeColor="text1"/>
        </w:rPr>
        <w:t xml:space="preserve">Standar Pelayanan </w:t>
      </w:r>
      <w:r w:rsidRPr="00313B71">
        <w:rPr>
          <w:rFonts w:ascii="Bookman Old Style" w:hAnsi="Bookman Old Style"/>
          <w:color w:val="000000" w:themeColor="text1"/>
        </w:rPr>
        <w:t xml:space="preserve">dan uraian kerugian </w:t>
      </w:r>
      <w:r w:rsidR="004C025F">
        <w:rPr>
          <w:rFonts w:ascii="Bookman Old Style" w:hAnsi="Bookman Old Style"/>
          <w:color w:val="000000" w:themeColor="text1"/>
        </w:rPr>
        <w:t>materi</w:t>
      </w:r>
      <w:r w:rsidRPr="00313B71">
        <w:rPr>
          <w:rFonts w:ascii="Bookman Old Style" w:hAnsi="Bookman Old Style"/>
          <w:color w:val="000000" w:themeColor="text1"/>
        </w:rPr>
        <w:t>l atau immateril yang diderita;</w:t>
      </w:r>
    </w:p>
    <w:p w14:paraId="4A7BB46A" w14:textId="77777777" w:rsidR="000E2458" w:rsidRPr="00313B71" w:rsidRDefault="000E2458" w:rsidP="003906AA">
      <w:pPr>
        <w:pStyle w:val="ListParagraph"/>
        <w:numPr>
          <w:ilvl w:val="0"/>
          <w:numId w:val="47"/>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permintaan penyelesaian yang diajukan; dan</w:t>
      </w:r>
    </w:p>
    <w:p w14:paraId="06C51975" w14:textId="77777777" w:rsidR="000E2458" w:rsidRPr="00313B71" w:rsidRDefault="000E2458" w:rsidP="003906AA">
      <w:pPr>
        <w:pStyle w:val="ListParagraph"/>
        <w:numPr>
          <w:ilvl w:val="0"/>
          <w:numId w:val="47"/>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tempat, waktu penyampaian, dan  tanda tangan.</w:t>
      </w:r>
    </w:p>
    <w:p w14:paraId="526E53E7" w14:textId="77777777" w:rsidR="000E2458" w:rsidRPr="00313B71" w:rsidRDefault="000E2458" w:rsidP="003906AA">
      <w:pPr>
        <w:pStyle w:val="ListParagraph"/>
        <w:numPr>
          <w:ilvl w:val="0"/>
          <w:numId w:val="4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Pengadu dapat memasukkan tuntutan ganti rugi dalam </w:t>
      </w:r>
      <w:r w:rsidR="00611B19" w:rsidRPr="00313B71">
        <w:rPr>
          <w:rFonts w:ascii="Bookman Old Style" w:hAnsi="Bookman Old Style"/>
          <w:color w:val="000000" w:themeColor="text1"/>
        </w:rPr>
        <w:t xml:space="preserve"> </w:t>
      </w:r>
      <w:r w:rsidRPr="00313B71">
        <w:rPr>
          <w:rFonts w:ascii="Bookman Old Style" w:hAnsi="Bookman Old Style"/>
          <w:color w:val="000000" w:themeColor="text1"/>
        </w:rPr>
        <w:t xml:space="preserve">surat </w:t>
      </w:r>
      <w:r w:rsidR="00611B19" w:rsidRPr="00313B71">
        <w:rPr>
          <w:rFonts w:ascii="Bookman Old Style" w:hAnsi="Bookman Old Style"/>
          <w:color w:val="000000" w:themeColor="text1"/>
        </w:rPr>
        <w:t xml:space="preserve"> </w:t>
      </w:r>
      <w:r w:rsidRPr="00313B71">
        <w:rPr>
          <w:rFonts w:ascii="Bookman Old Style" w:hAnsi="Bookman Old Style"/>
          <w:color w:val="000000" w:themeColor="text1"/>
        </w:rPr>
        <w:t>pengaduannya</w:t>
      </w:r>
      <w:r w:rsidR="00611B19" w:rsidRPr="00313B71">
        <w:rPr>
          <w:rFonts w:ascii="Bookman Old Style" w:hAnsi="Bookman Old Style"/>
          <w:color w:val="000000" w:themeColor="text1"/>
        </w:rPr>
        <w:t xml:space="preserve">  sebagaimana dimaksud pada ayat </w:t>
      </w:r>
      <w:r w:rsidRPr="00313B71">
        <w:rPr>
          <w:rFonts w:ascii="Bookman Old Style" w:hAnsi="Bookman Old Style"/>
          <w:color w:val="000000" w:themeColor="text1"/>
        </w:rPr>
        <w:t>(3).</w:t>
      </w:r>
    </w:p>
    <w:p w14:paraId="6D9599CF" w14:textId="77777777" w:rsidR="00091748" w:rsidRPr="00313B71" w:rsidRDefault="000E2458" w:rsidP="003906AA">
      <w:pPr>
        <w:pStyle w:val="ListParagraph"/>
        <w:numPr>
          <w:ilvl w:val="0"/>
          <w:numId w:val="4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Dalam keadaan tertentu, nama dan identitas pengadu dapat dirahasiakan.</w:t>
      </w:r>
    </w:p>
    <w:p w14:paraId="1F3A92B0" w14:textId="77777777" w:rsidR="00091748" w:rsidRPr="00313B71" w:rsidRDefault="00091748" w:rsidP="000E2458">
      <w:pPr>
        <w:spacing w:after="0" w:line="360" w:lineRule="auto"/>
        <w:rPr>
          <w:rFonts w:ascii="Bookman Old Style" w:hAnsi="Bookman Old Style"/>
          <w:color w:val="000000" w:themeColor="text1"/>
        </w:rPr>
      </w:pPr>
    </w:p>
    <w:p w14:paraId="251A206A" w14:textId="77777777" w:rsidR="000E2458" w:rsidRPr="00313B71" w:rsidRDefault="000E2458"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ab/>
      </w:r>
      <w:r w:rsidR="00716486" w:rsidRPr="00313B71">
        <w:rPr>
          <w:rFonts w:ascii="Bookman Old Style" w:hAnsi="Bookman Old Style"/>
          <w:color w:val="000000" w:themeColor="text1"/>
        </w:rPr>
        <w:t>Pasal 48</w:t>
      </w:r>
    </w:p>
    <w:p w14:paraId="765A3801" w14:textId="77777777" w:rsidR="000E2458" w:rsidRPr="00313B71" w:rsidRDefault="000E2458" w:rsidP="003906AA">
      <w:pPr>
        <w:pStyle w:val="ListParagraph"/>
        <w:numPr>
          <w:ilvl w:val="0"/>
          <w:numId w:val="4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Pengaduan dapat disertai dengan bukti-bukti sebagai pendukung pengaduannya.</w:t>
      </w:r>
    </w:p>
    <w:p w14:paraId="7E2372B9" w14:textId="77777777" w:rsidR="000E2458" w:rsidRPr="00313B71" w:rsidRDefault="000E2458" w:rsidP="003906AA">
      <w:pPr>
        <w:pStyle w:val="ListParagraph"/>
        <w:numPr>
          <w:ilvl w:val="0"/>
          <w:numId w:val="4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Dalam hal pengadu membutuhkan dokumen terkait dengan pengaduannya dari </w:t>
      </w:r>
      <w:r w:rsidR="009D553E" w:rsidRPr="00313B71">
        <w:rPr>
          <w:rFonts w:ascii="Bookman Old Style" w:hAnsi="Bookman Old Style"/>
          <w:color w:val="000000" w:themeColor="text1"/>
        </w:rPr>
        <w:t>Penyelenggara dan/ atau P</w:t>
      </w:r>
      <w:r w:rsidRPr="00313B71">
        <w:rPr>
          <w:rFonts w:ascii="Bookman Old Style" w:hAnsi="Bookman Old Style"/>
          <w:color w:val="000000" w:themeColor="text1"/>
        </w:rPr>
        <w:t xml:space="preserve">elaksana untuk mendukung pembuktian sebagaimana dimaksud pada ayat (1), </w:t>
      </w:r>
      <w:r w:rsidR="009D553E" w:rsidRPr="00313B71">
        <w:rPr>
          <w:rFonts w:ascii="Bookman Old Style" w:hAnsi="Bookman Old Style"/>
          <w:color w:val="000000" w:themeColor="text1"/>
        </w:rPr>
        <w:t>Penyelenggara dan/atau P</w:t>
      </w:r>
      <w:r w:rsidRPr="00313B71">
        <w:rPr>
          <w:rFonts w:ascii="Bookman Old Style" w:hAnsi="Bookman Old Style"/>
          <w:color w:val="000000" w:themeColor="text1"/>
        </w:rPr>
        <w:t>elaksana wajib memberikannya.</w:t>
      </w:r>
    </w:p>
    <w:p w14:paraId="30F526DB" w14:textId="77777777" w:rsidR="00313457" w:rsidRPr="00313B71" w:rsidRDefault="000E2458" w:rsidP="000E2458">
      <w:pPr>
        <w:spacing w:after="0" w:line="360" w:lineRule="auto"/>
        <w:jc w:val="center"/>
        <w:rPr>
          <w:rFonts w:ascii="Bookman Old Style" w:hAnsi="Bookman Old Style"/>
          <w:color w:val="000000" w:themeColor="text1"/>
        </w:rPr>
      </w:pPr>
      <w:r w:rsidRPr="00313B71">
        <w:rPr>
          <w:rFonts w:ascii="Bookman Old Style" w:hAnsi="Bookman Old Style"/>
          <w:color w:val="000000" w:themeColor="text1"/>
        </w:rPr>
        <w:tab/>
      </w:r>
    </w:p>
    <w:p w14:paraId="47E07EF1" w14:textId="77777777" w:rsidR="000E2458" w:rsidRPr="00313B71" w:rsidRDefault="000E2458"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49</w:t>
      </w:r>
    </w:p>
    <w:p w14:paraId="0A72C629" w14:textId="77777777" w:rsidR="000E2458" w:rsidRPr="00313B71" w:rsidRDefault="000E2458" w:rsidP="003906AA">
      <w:pPr>
        <w:pStyle w:val="ListParagraph"/>
        <w:numPr>
          <w:ilvl w:val="0"/>
          <w:numId w:val="4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wajib</w:t>
      </w:r>
      <w:r w:rsidR="00313457" w:rsidRPr="00313B71">
        <w:rPr>
          <w:rFonts w:ascii="Bookman Old Style" w:hAnsi="Bookman Old Style"/>
          <w:color w:val="000000" w:themeColor="text1"/>
        </w:rPr>
        <w:t xml:space="preserve"> </w:t>
      </w:r>
      <w:r w:rsidR="00AA7093" w:rsidRPr="00313B71">
        <w:rPr>
          <w:rFonts w:ascii="Bookman Old Style" w:hAnsi="Bookman Old Style"/>
          <w:color w:val="000000" w:themeColor="text1"/>
        </w:rPr>
        <w:t>m</w:t>
      </w:r>
      <w:r w:rsidRPr="00313B71">
        <w:rPr>
          <w:rFonts w:ascii="Bookman Old Style" w:hAnsi="Bookman Old Style"/>
          <w:color w:val="000000" w:themeColor="text1"/>
        </w:rPr>
        <w:t>emberikan tanda terima</w:t>
      </w:r>
      <w:r w:rsidR="00313457" w:rsidRPr="00313B71">
        <w:rPr>
          <w:rFonts w:ascii="Bookman Old Style" w:hAnsi="Bookman Old Style"/>
          <w:color w:val="000000" w:themeColor="text1"/>
        </w:rPr>
        <w:t xml:space="preserve"> pengaduan</w:t>
      </w:r>
      <w:r w:rsidR="00AA7093" w:rsidRPr="00313B71">
        <w:rPr>
          <w:rFonts w:ascii="Bookman Old Style" w:hAnsi="Bookman Old Style"/>
          <w:color w:val="000000" w:themeColor="text1"/>
        </w:rPr>
        <w:t>.</w:t>
      </w:r>
    </w:p>
    <w:p w14:paraId="7028C7DE" w14:textId="77777777" w:rsidR="000E2458" w:rsidRPr="00313B71" w:rsidRDefault="000E2458" w:rsidP="003906AA">
      <w:pPr>
        <w:pStyle w:val="ListParagraph"/>
        <w:numPr>
          <w:ilvl w:val="0"/>
          <w:numId w:val="4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Tanda terima pengaduan sebagaimana  dimaksud  pada ayat (1) sekurang-kurangnya memuat:</w:t>
      </w:r>
    </w:p>
    <w:p w14:paraId="67887998" w14:textId="77777777" w:rsidR="000E2458" w:rsidRPr="00313B71" w:rsidRDefault="000E2458" w:rsidP="003906AA">
      <w:pPr>
        <w:pStyle w:val="ListParagraph"/>
        <w:numPr>
          <w:ilvl w:val="0"/>
          <w:numId w:val="50"/>
        </w:numPr>
        <w:spacing w:after="0" w:line="360" w:lineRule="auto"/>
        <w:ind w:left="3119" w:hanging="567"/>
        <w:rPr>
          <w:rFonts w:ascii="Bookman Old Style" w:hAnsi="Bookman Old Style"/>
          <w:color w:val="000000" w:themeColor="text1"/>
        </w:rPr>
      </w:pPr>
      <w:r w:rsidRPr="00313B71">
        <w:rPr>
          <w:rFonts w:ascii="Bookman Old Style" w:hAnsi="Bookman Old Style"/>
          <w:color w:val="000000" w:themeColor="text1"/>
        </w:rPr>
        <w:t>identitas pengadu secara lengkap;</w:t>
      </w:r>
    </w:p>
    <w:p w14:paraId="79ADB66C" w14:textId="77777777" w:rsidR="000E2458" w:rsidRPr="00313B71" w:rsidRDefault="000E2458" w:rsidP="003906AA">
      <w:pPr>
        <w:pStyle w:val="ListParagraph"/>
        <w:numPr>
          <w:ilvl w:val="0"/>
          <w:numId w:val="50"/>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uraian pelayanan yang tidak sesuai dengan </w:t>
      </w:r>
      <w:r w:rsidR="00792F89" w:rsidRPr="00313B71">
        <w:rPr>
          <w:rFonts w:ascii="Bookman Old Style" w:hAnsi="Bookman Old Style"/>
          <w:color w:val="000000" w:themeColor="text1"/>
        </w:rPr>
        <w:t>Standar Pelayanan</w:t>
      </w:r>
      <w:r w:rsidRPr="00313B71">
        <w:rPr>
          <w:rFonts w:ascii="Bookman Old Style" w:hAnsi="Bookman Old Style"/>
          <w:color w:val="000000" w:themeColor="text1"/>
        </w:rPr>
        <w:t>;</w:t>
      </w:r>
    </w:p>
    <w:p w14:paraId="183C5741" w14:textId="77777777" w:rsidR="004C025F" w:rsidRPr="004C025F" w:rsidRDefault="000E2458" w:rsidP="004C025F">
      <w:pPr>
        <w:pStyle w:val="ListParagraph"/>
        <w:numPr>
          <w:ilvl w:val="0"/>
          <w:numId w:val="50"/>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tempat </w:t>
      </w:r>
      <w:r w:rsidR="00313457" w:rsidRPr="00313B71">
        <w:rPr>
          <w:rFonts w:ascii="Bookman Old Style" w:hAnsi="Bookman Old Style"/>
          <w:color w:val="000000" w:themeColor="text1"/>
        </w:rPr>
        <w:t xml:space="preserve">dan waktu penerimaan pengaduan; </w:t>
      </w:r>
      <w:r w:rsidRPr="00313B71">
        <w:rPr>
          <w:rFonts w:ascii="Bookman Old Style" w:hAnsi="Bookman Old Style"/>
          <w:color w:val="000000" w:themeColor="text1"/>
        </w:rPr>
        <w:t>dan</w:t>
      </w:r>
    </w:p>
    <w:p w14:paraId="5DEC2291" w14:textId="77777777" w:rsidR="004C025F" w:rsidRPr="004C025F" w:rsidRDefault="004C025F" w:rsidP="004C025F">
      <w:pPr>
        <w:pStyle w:val="ListParagraph"/>
        <w:numPr>
          <w:ilvl w:val="0"/>
          <w:numId w:val="50"/>
        </w:numPr>
        <w:spacing w:after="0" w:line="360" w:lineRule="auto"/>
        <w:ind w:left="3119" w:hanging="567"/>
        <w:jc w:val="both"/>
        <w:rPr>
          <w:rFonts w:ascii="Bookman Old Style" w:hAnsi="Bookman Old Style"/>
          <w:color w:val="000000" w:themeColor="text1"/>
        </w:rPr>
      </w:pPr>
      <w:proofErr w:type="spellStart"/>
      <w:r>
        <w:rPr>
          <w:rFonts w:ascii="Bookman Old Style" w:hAnsi="Bookman Old Style"/>
          <w:color w:val="000000" w:themeColor="text1"/>
          <w:lang w:val="en-US"/>
        </w:rPr>
        <w:t>tanda</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tangan</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serta</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nama</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pejabat</w:t>
      </w:r>
      <w:proofErr w:type="spellEnd"/>
      <w:r>
        <w:rPr>
          <w:rFonts w:ascii="Bookman Old Style" w:hAnsi="Bookman Old Style"/>
          <w:color w:val="000000" w:themeColor="text1"/>
          <w:lang w:val="en-US"/>
        </w:rPr>
        <w:t>/</w:t>
      </w:r>
      <w:proofErr w:type="spellStart"/>
      <w:r>
        <w:rPr>
          <w:rFonts w:ascii="Bookman Old Style" w:hAnsi="Bookman Old Style"/>
          <w:color w:val="000000" w:themeColor="text1"/>
          <w:lang w:val="en-US"/>
        </w:rPr>
        <w:t>pegawai</w:t>
      </w:r>
      <w:proofErr w:type="spellEnd"/>
      <w:r>
        <w:rPr>
          <w:rFonts w:ascii="Bookman Old Style" w:hAnsi="Bookman Old Style"/>
          <w:color w:val="000000" w:themeColor="text1"/>
          <w:lang w:val="en-US"/>
        </w:rPr>
        <w:t xml:space="preserve"> yang </w:t>
      </w:r>
      <w:proofErr w:type="spellStart"/>
      <w:r>
        <w:rPr>
          <w:rFonts w:ascii="Bookman Old Style" w:hAnsi="Bookman Old Style"/>
          <w:color w:val="000000" w:themeColor="text1"/>
          <w:lang w:val="en-US"/>
        </w:rPr>
        <w:t>menerima</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pengaduan</w:t>
      </w:r>
      <w:proofErr w:type="spellEnd"/>
      <w:r>
        <w:rPr>
          <w:rFonts w:ascii="Bookman Old Style" w:hAnsi="Bookman Old Style"/>
          <w:color w:val="000000" w:themeColor="text1"/>
          <w:lang w:val="en-US"/>
        </w:rPr>
        <w:t>.</w:t>
      </w:r>
    </w:p>
    <w:p w14:paraId="46F6F93B" w14:textId="77777777" w:rsidR="000E2458" w:rsidRPr="004C025F" w:rsidRDefault="000E2458" w:rsidP="004C025F">
      <w:pPr>
        <w:pStyle w:val="ListParagraph"/>
        <w:numPr>
          <w:ilvl w:val="0"/>
          <w:numId w:val="49"/>
        </w:numPr>
        <w:spacing w:after="0" w:line="360" w:lineRule="auto"/>
        <w:ind w:left="2552" w:hanging="567"/>
        <w:jc w:val="both"/>
        <w:rPr>
          <w:rFonts w:ascii="Bookman Old Style" w:hAnsi="Bookman Old Style"/>
          <w:color w:val="000000" w:themeColor="text1"/>
        </w:rPr>
      </w:pPr>
      <w:r w:rsidRPr="004C025F">
        <w:rPr>
          <w:rFonts w:ascii="Bookman Old Style" w:hAnsi="Bookman Old Style"/>
          <w:color w:val="000000" w:themeColor="text1"/>
        </w:rPr>
        <w:t xml:space="preserve">Penyelenggara wajib menanggapi </w:t>
      </w:r>
      <w:r w:rsidR="00C77CAE" w:rsidRPr="004C025F">
        <w:rPr>
          <w:rFonts w:ascii="Bookman Old Style" w:hAnsi="Bookman Old Style"/>
          <w:color w:val="000000" w:themeColor="text1"/>
        </w:rPr>
        <w:t>pengaduan M</w:t>
      </w:r>
      <w:r w:rsidR="00E13A08" w:rsidRPr="004C025F">
        <w:rPr>
          <w:rFonts w:ascii="Bookman Old Style" w:hAnsi="Bookman Old Style"/>
          <w:color w:val="000000" w:themeColor="text1"/>
        </w:rPr>
        <w:t>asyarakat paling lam</w:t>
      </w:r>
      <w:r w:rsidRPr="004C025F">
        <w:rPr>
          <w:rFonts w:ascii="Bookman Old Style" w:hAnsi="Bookman Old Style"/>
          <w:color w:val="000000" w:themeColor="text1"/>
        </w:rPr>
        <w:t>bat 14 (empat belas) hari sejak pengaduan diterima</w:t>
      </w:r>
      <w:r w:rsidR="00792F89" w:rsidRPr="004C025F">
        <w:rPr>
          <w:rFonts w:ascii="Bookman Old Style" w:hAnsi="Bookman Old Style"/>
          <w:color w:val="000000" w:themeColor="text1"/>
        </w:rPr>
        <w:t>.</w:t>
      </w:r>
      <w:r w:rsidRPr="004C025F">
        <w:rPr>
          <w:rFonts w:ascii="Bookman Old Style" w:hAnsi="Bookman Old Style"/>
          <w:color w:val="000000" w:themeColor="text1"/>
        </w:rPr>
        <w:t xml:space="preserve"> </w:t>
      </w:r>
    </w:p>
    <w:p w14:paraId="0BC41D23" w14:textId="09D94BE6" w:rsidR="000E2458" w:rsidRPr="00313B71" w:rsidRDefault="000E2458" w:rsidP="003906AA">
      <w:pPr>
        <w:pStyle w:val="ListParagraph"/>
        <w:numPr>
          <w:ilvl w:val="0"/>
          <w:numId w:val="4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Dalam hal materi aduan tidak lengkap, pengadu melengkapi materi aduannya </w:t>
      </w:r>
      <w:r w:rsidRPr="008024A2">
        <w:rPr>
          <w:rFonts w:ascii="Bookman Old Style" w:hAnsi="Bookman Old Style"/>
          <w:color w:val="000000" w:themeColor="text1"/>
        </w:rPr>
        <w:t>selambat-lambatnya</w:t>
      </w:r>
      <w:r w:rsidRPr="00313B71">
        <w:rPr>
          <w:rFonts w:ascii="Bookman Old Style" w:hAnsi="Bookman Old Style"/>
          <w:color w:val="000000" w:themeColor="text1"/>
        </w:rPr>
        <w:t xml:space="preserve"> 30 (tiga puluh) hari terhitung</w:t>
      </w:r>
      <w:r w:rsidR="00696243" w:rsidRPr="00313B71">
        <w:rPr>
          <w:rFonts w:ascii="Bookman Old Style" w:hAnsi="Bookman Old Style"/>
          <w:color w:val="000000" w:themeColor="text1"/>
        </w:rPr>
        <w:t xml:space="preserve"> sejak menerima tanggapan </w:t>
      </w:r>
      <w:r w:rsidR="00696243" w:rsidRPr="00313B71">
        <w:rPr>
          <w:rFonts w:ascii="Bookman Old Style" w:hAnsi="Bookman Old Style"/>
          <w:color w:val="000000" w:themeColor="text1"/>
        </w:rPr>
        <w:lastRenderedPageBreak/>
        <w:t>dari P</w:t>
      </w:r>
      <w:r w:rsidRPr="00313B71">
        <w:rPr>
          <w:rFonts w:ascii="Bookman Old Style" w:hAnsi="Bookman Old Style"/>
          <w:color w:val="000000" w:themeColor="text1"/>
        </w:rPr>
        <w:t>enyelenggara sebagai</w:t>
      </w:r>
      <w:r w:rsidR="00696243" w:rsidRPr="00313B71">
        <w:rPr>
          <w:rFonts w:ascii="Bookman Old Style" w:hAnsi="Bookman Old Style"/>
          <w:color w:val="000000" w:themeColor="text1"/>
        </w:rPr>
        <w:t>mana diinformasikan oleh pihak P</w:t>
      </w:r>
      <w:r w:rsidRPr="00313B71">
        <w:rPr>
          <w:rFonts w:ascii="Bookman Old Style" w:hAnsi="Bookman Old Style"/>
          <w:color w:val="000000" w:themeColor="text1"/>
        </w:rPr>
        <w:t>enyelenggara.</w:t>
      </w:r>
    </w:p>
    <w:p w14:paraId="7D9E6CE0" w14:textId="77777777" w:rsidR="000E2458" w:rsidRPr="00313B71" w:rsidRDefault="000E2458" w:rsidP="003906AA">
      <w:pPr>
        <w:pStyle w:val="ListParagraph"/>
        <w:numPr>
          <w:ilvl w:val="0"/>
          <w:numId w:val="4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Dalam hal berkas pengaduan tidak dilengkapi dalam waktu sebagaimana dimaksud pada ayat (4), pengadu dianggap mencabut pengaduannya.</w:t>
      </w:r>
    </w:p>
    <w:p w14:paraId="41C3D12D" w14:textId="77777777" w:rsidR="0004736C" w:rsidRPr="00313B71" w:rsidRDefault="0004736C" w:rsidP="000E2458">
      <w:pPr>
        <w:spacing w:after="0" w:line="360" w:lineRule="auto"/>
        <w:rPr>
          <w:rFonts w:ascii="Bookman Old Style" w:hAnsi="Bookman Old Style"/>
          <w:color w:val="000000" w:themeColor="text1"/>
        </w:rPr>
      </w:pPr>
    </w:p>
    <w:p w14:paraId="103C724F" w14:textId="77777777" w:rsidR="000E2458" w:rsidRPr="00313B71" w:rsidRDefault="000E2458"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Kedua</w:t>
      </w:r>
    </w:p>
    <w:p w14:paraId="79F9F4B2" w14:textId="77777777" w:rsidR="000E2458" w:rsidRPr="00313B71" w:rsidRDefault="000E2458"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Pengelolaan Pengaduan</w:t>
      </w:r>
    </w:p>
    <w:p w14:paraId="052D531E" w14:textId="77777777" w:rsidR="00313457" w:rsidRPr="00313B71" w:rsidRDefault="00313457" w:rsidP="00313457">
      <w:pPr>
        <w:spacing w:after="0" w:line="360" w:lineRule="auto"/>
        <w:ind w:left="1985"/>
        <w:jc w:val="center"/>
        <w:rPr>
          <w:rFonts w:ascii="Bookman Old Style" w:hAnsi="Bookman Old Style"/>
          <w:color w:val="000000" w:themeColor="text1"/>
        </w:rPr>
      </w:pPr>
    </w:p>
    <w:p w14:paraId="36DA6284" w14:textId="77777777" w:rsidR="000E2458" w:rsidRPr="00313B71" w:rsidRDefault="00716486"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50</w:t>
      </w:r>
    </w:p>
    <w:p w14:paraId="730239C4" w14:textId="70416FB9" w:rsidR="000E2458" w:rsidRPr="00313B71" w:rsidRDefault="000E2458" w:rsidP="003906AA">
      <w:pPr>
        <w:pStyle w:val="ListParagraph"/>
        <w:numPr>
          <w:ilvl w:val="0"/>
          <w:numId w:val="5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t>
      </w:r>
      <w:r w:rsidRPr="008024A2">
        <w:rPr>
          <w:rFonts w:ascii="Bookman Old Style" w:hAnsi="Bookman Old Style"/>
          <w:color w:val="000000" w:themeColor="text1"/>
        </w:rPr>
        <w:t>berkewajiban</w:t>
      </w:r>
      <w:r w:rsidRPr="00313B71">
        <w:rPr>
          <w:rFonts w:ascii="Bookman Old Style" w:hAnsi="Bookman Old Style"/>
          <w:color w:val="000000" w:themeColor="text1"/>
        </w:rPr>
        <w:t xml:space="preserve"> menyediakan s</w:t>
      </w:r>
      <w:r w:rsidR="009D553E" w:rsidRPr="00313B71">
        <w:rPr>
          <w:rFonts w:ascii="Bookman Old Style" w:hAnsi="Bookman Old Style"/>
          <w:color w:val="000000" w:themeColor="text1"/>
        </w:rPr>
        <w:t>arana pengaduan dan menugaskan P</w:t>
      </w:r>
      <w:r w:rsidRPr="00313B71">
        <w:rPr>
          <w:rFonts w:ascii="Bookman Old Style" w:hAnsi="Bookman Old Style"/>
          <w:color w:val="000000" w:themeColor="text1"/>
        </w:rPr>
        <w:t>elaksana yang kompeten dalam pengelolaan pengaduan.</w:t>
      </w:r>
    </w:p>
    <w:p w14:paraId="376F0FE9" w14:textId="1967FCC1" w:rsidR="000E2458" w:rsidRPr="00313B71" w:rsidRDefault="000E2458" w:rsidP="003906AA">
      <w:pPr>
        <w:pStyle w:val="ListParagraph"/>
        <w:numPr>
          <w:ilvl w:val="0"/>
          <w:numId w:val="5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t>
      </w:r>
      <w:r w:rsidRPr="008024A2">
        <w:rPr>
          <w:rFonts w:ascii="Bookman Old Style" w:hAnsi="Bookman Old Style"/>
          <w:color w:val="000000" w:themeColor="text1"/>
        </w:rPr>
        <w:t>berkewajiban</w:t>
      </w:r>
      <w:r w:rsidRPr="00313B71">
        <w:rPr>
          <w:rFonts w:ascii="Bookman Old Style" w:hAnsi="Bookman Old Style"/>
          <w:color w:val="000000" w:themeColor="text1"/>
        </w:rPr>
        <w:t xml:space="preserve"> mengelola pengaduan yang berasal dari pene</w:t>
      </w:r>
      <w:r w:rsidR="00E15CC1" w:rsidRPr="00313B71">
        <w:rPr>
          <w:rFonts w:ascii="Bookman Old Style" w:hAnsi="Bookman Old Style"/>
          <w:color w:val="000000" w:themeColor="text1"/>
        </w:rPr>
        <w:t>ri</w:t>
      </w:r>
      <w:r w:rsidRPr="00313B71">
        <w:rPr>
          <w:rFonts w:ascii="Bookman Old Style" w:hAnsi="Bookman Old Style"/>
          <w:color w:val="000000" w:themeColor="text1"/>
        </w:rPr>
        <w:t>ma pelayanan, rekomendasi Ombudsman, dan Dewan Perwakilan Rakyat dalam batas waktu tertentu.</w:t>
      </w:r>
    </w:p>
    <w:p w14:paraId="3AC2334A" w14:textId="455824FF" w:rsidR="000E2458" w:rsidRPr="00313B71" w:rsidRDefault="000E2458" w:rsidP="003906AA">
      <w:pPr>
        <w:pStyle w:val="ListParagraph"/>
        <w:numPr>
          <w:ilvl w:val="0"/>
          <w:numId w:val="5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t>
      </w:r>
      <w:r w:rsidRPr="008024A2">
        <w:rPr>
          <w:rFonts w:ascii="Bookman Old Style" w:hAnsi="Bookman Old Style"/>
          <w:color w:val="000000" w:themeColor="text1"/>
        </w:rPr>
        <w:t>berkewajiban</w:t>
      </w:r>
      <w:r w:rsidRPr="00313B71">
        <w:rPr>
          <w:rFonts w:ascii="Bookman Old Style" w:hAnsi="Bookman Old Style"/>
          <w:color w:val="000000" w:themeColor="text1"/>
        </w:rPr>
        <w:t xml:space="preserve"> menindaklanjuti hasil pengelolaan pengaduan sebagaimana dimaksud pada ayat (2).</w:t>
      </w:r>
    </w:p>
    <w:p w14:paraId="473668F6" w14:textId="61901CE8" w:rsidR="00716486" w:rsidRPr="00313B71" w:rsidRDefault="000E2458" w:rsidP="003906AA">
      <w:pPr>
        <w:pStyle w:val="ListParagraph"/>
        <w:numPr>
          <w:ilvl w:val="0"/>
          <w:numId w:val="5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t>
      </w:r>
      <w:r w:rsidRPr="008024A2">
        <w:rPr>
          <w:rFonts w:ascii="Bookman Old Style" w:hAnsi="Bookman Old Style"/>
          <w:color w:val="000000" w:themeColor="text1"/>
        </w:rPr>
        <w:t>berkewajiban</w:t>
      </w:r>
      <w:r w:rsidRPr="00313B71">
        <w:rPr>
          <w:rFonts w:ascii="Bookman Old Style" w:hAnsi="Bookman Old Style"/>
          <w:color w:val="000000" w:themeColor="text1"/>
        </w:rPr>
        <w:t xml:space="preserve"> mengumumkan nama dan alamat penanggung jawab pengelola pengaduan serta sarana pengaduan yang disediakan.</w:t>
      </w:r>
    </w:p>
    <w:p w14:paraId="0D657F5C" w14:textId="77777777" w:rsidR="007D6F6E" w:rsidRPr="00313B71" w:rsidRDefault="007D6F6E" w:rsidP="00097168">
      <w:pPr>
        <w:pStyle w:val="ListParagraph"/>
        <w:spacing w:after="0" w:line="360" w:lineRule="auto"/>
        <w:ind w:left="2552"/>
        <w:jc w:val="both"/>
        <w:rPr>
          <w:rFonts w:ascii="Bookman Old Style" w:hAnsi="Bookman Old Style"/>
          <w:color w:val="000000" w:themeColor="text1"/>
        </w:rPr>
      </w:pPr>
    </w:p>
    <w:p w14:paraId="09D3A5AC" w14:textId="77777777" w:rsidR="000E2458" w:rsidRPr="00313B71" w:rsidRDefault="00716486"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51</w:t>
      </w:r>
    </w:p>
    <w:p w14:paraId="17876245" w14:textId="70B1DB0D" w:rsidR="000E2458" w:rsidRPr="00313B71" w:rsidRDefault="000E2458" w:rsidP="003906AA">
      <w:pPr>
        <w:pStyle w:val="ListParagraph"/>
        <w:numPr>
          <w:ilvl w:val="0"/>
          <w:numId w:val="5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Penyelenggara </w:t>
      </w:r>
      <w:r w:rsidRPr="008024A2">
        <w:rPr>
          <w:rFonts w:ascii="Bookman Old Style" w:hAnsi="Bookman Old Style"/>
          <w:color w:val="000000" w:themeColor="text1"/>
        </w:rPr>
        <w:t>berkewajiban</w:t>
      </w:r>
      <w:r w:rsidRPr="00313B71">
        <w:rPr>
          <w:rFonts w:ascii="Bookman Old Style" w:hAnsi="Bookman Old Style"/>
          <w:color w:val="000000" w:themeColor="text1"/>
        </w:rPr>
        <w:t xml:space="preserve"> menyusun mekanisme pengelolaan pengaduan dari penerima pela</w:t>
      </w:r>
      <w:r w:rsidR="00682938" w:rsidRPr="00313B71">
        <w:rPr>
          <w:rFonts w:ascii="Bookman Old Style" w:hAnsi="Bookman Old Style"/>
          <w:color w:val="000000" w:themeColor="text1"/>
        </w:rPr>
        <w:t>yanan dengan mengedepankan asas</w:t>
      </w:r>
      <w:r w:rsidRPr="00313B71">
        <w:rPr>
          <w:rFonts w:ascii="Bookman Old Style" w:hAnsi="Bookman Old Style"/>
          <w:color w:val="000000" w:themeColor="text1"/>
        </w:rPr>
        <w:t xml:space="preserve"> penyelesaian yang cepat dan tuntas.</w:t>
      </w:r>
    </w:p>
    <w:p w14:paraId="3FD1C00B" w14:textId="77777777" w:rsidR="000E2458" w:rsidRPr="00313B71" w:rsidRDefault="00682938" w:rsidP="003906AA">
      <w:pPr>
        <w:pStyle w:val="ListParagraph"/>
        <w:numPr>
          <w:ilvl w:val="0"/>
          <w:numId w:val="5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Materi dan me</w:t>
      </w:r>
      <w:r w:rsidR="000E2458" w:rsidRPr="00313B71">
        <w:rPr>
          <w:rFonts w:ascii="Bookman Old Style" w:hAnsi="Bookman Old Style"/>
          <w:color w:val="000000" w:themeColor="text1"/>
        </w:rPr>
        <w:t>kanisme pengelolaan pengaduan sebagaimana dimaksud pada aya</w:t>
      </w:r>
      <w:r w:rsidR="00C670E5" w:rsidRPr="00313B71">
        <w:rPr>
          <w:rFonts w:ascii="Bookman Old Style" w:hAnsi="Bookman Old Style"/>
          <w:color w:val="000000" w:themeColor="text1"/>
        </w:rPr>
        <w:t>t (1) diatur lebih lanjut oleh P</w:t>
      </w:r>
      <w:r w:rsidR="000E2458" w:rsidRPr="00313B71">
        <w:rPr>
          <w:rFonts w:ascii="Bookman Old Style" w:hAnsi="Bookman Old Style"/>
          <w:color w:val="000000" w:themeColor="text1"/>
        </w:rPr>
        <w:t>enyelenggara.</w:t>
      </w:r>
    </w:p>
    <w:p w14:paraId="6CC12AB4" w14:textId="77777777" w:rsidR="000E2458" w:rsidRPr="00313B71" w:rsidRDefault="000E2458" w:rsidP="003906AA">
      <w:pPr>
        <w:pStyle w:val="ListParagraph"/>
        <w:numPr>
          <w:ilvl w:val="0"/>
          <w:numId w:val="5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Materi pengelolaan pengaduan sebagaimana dimaksud pada ayat (2) sekurang-kurangnya meliputi:</w:t>
      </w:r>
    </w:p>
    <w:p w14:paraId="49902AE2" w14:textId="77777777" w:rsidR="000E2458" w:rsidRPr="00313B71" w:rsidRDefault="000E2458" w:rsidP="003906AA">
      <w:pPr>
        <w:pStyle w:val="ListParagraph"/>
        <w:numPr>
          <w:ilvl w:val="0"/>
          <w:numId w:val="5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identitas pengadu;</w:t>
      </w:r>
    </w:p>
    <w:p w14:paraId="3ACA04BB" w14:textId="77777777" w:rsidR="000E2458" w:rsidRPr="00313B71" w:rsidRDefault="000E2458" w:rsidP="003906AA">
      <w:pPr>
        <w:pStyle w:val="ListParagraph"/>
        <w:numPr>
          <w:ilvl w:val="0"/>
          <w:numId w:val="5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prosedur pengelolaan pengaduan;</w:t>
      </w:r>
    </w:p>
    <w:p w14:paraId="73245199" w14:textId="77777777" w:rsidR="000E2458" w:rsidRPr="00313B71" w:rsidRDefault="009D553E" w:rsidP="003906AA">
      <w:pPr>
        <w:pStyle w:val="ListParagraph"/>
        <w:numPr>
          <w:ilvl w:val="0"/>
          <w:numId w:val="5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penentuan P</w:t>
      </w:r>
      <w:r w:rsidR="000E2458" w:rsidRPr="00313B71">
        <w:rPr>
          <w:rFonts w:ascii="Bookman Old Style" w:hAnsi="Bookman Old Style"/>
          <w:color w:val="000000" w:themeColor="text1"/>
        </w:rPr>
        <w:t>elaksana yang mengelola pengaduan;</w:t>
      </w:r>
    </w:p>
    <w:p w14:paraId="535B485A" w14:textId="77777777" w:rsidR="000E2458" w:rsidRPr="00313B71" w:rsidRDefault="000E2458" w:rsidP="003906AA">
      <w:pPr>
        <w:pStyle w:val="ListParagraph"/>
        <w:numPr>
          <w:ilvl w:val="0"/>
          <w:numId w:val="5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lastRenderedPageBreak/>
        <w:t>prioritas penyelesaian pengaduan;</w:t>
      </w:r>
    </w:p>
    <w:p w14:paraId="6FF38294" w14:textId="6DA95728" w:rsidR="000E2458" w:rsidRPr="008024A2" w:rsidRDefault="000E2458" w:rsidP="003906AA">
      <w:pPr>
        <w:pStyle w:val="ListParagraph"/>
        <w:numPr>
          <w:ilvl w:val="0"/>
          <w:numId w:val="53"/>
        </w:numPr>
        <w:spacing w:after="0" w:line="360" w:lineRule="auto"/>
        <w:ind w:left="3119" w:hanging="567"/>
        <w:jc w:val="both"/>
        <w:rPr>
          <w:rFonts w:ascii="Bookman Old Style" w:hAnsi="Bookman Old Style"/>
          <w:color w:val="auto"/>
        </w:rPr>
      </w:pPr>
      <w:r w:rsidRPr="00313B71">
        <w:rPr>
          <w:rFonts w:ascii="Bookman Old Style" w:hAnsi="Bookman Old Style"/>
          <w:color w:val="000000" w:themeColor="text1"/>
        </w:rPr>
        <w:t xml:space="preserve">pelaporan </w:t>
      </w:r>
      <w:r w:rsidR="008024A2" w:rsidRPr="008024A2">
        <w:rPr>
          <w:rFonts w:ascii="Bookman Old Style" w:hAnsi="Bookman Old Style"/>
          <w:color w:val="auto"/>
        </w:rPr>
        <w:t xml:space="preserve">proses dan hasil pengelolaan pengaduan kepada atasan </w:t>
      </w:r>
      <w:r w:rsidR="008024A2" w:rsidRPr="008024A2">
        <w:rPr>
          <w:rFonts w:ascii="Bookman Old Style" w:hAnsi="Bookman Old Style"/>
          <w:color w:val="auto"/>
          <w:lang w:val="en-US"/>
        </w:rPr>
        <w:t>p</w:t>
      </w:r>
      <w:r w:rsidR="008024A2" w:rsidRPr="008024A2">
        <w:rPr>
          <w:rFonts w:ascii="Bookman Old Style" w:hAnsi="Bookman Old Style"/>
          <w:color w:val="auto"/>
        </w:rPr>
        <w:t>elaksana;</w:t>
      </w:r>
    </w:p>
    <w:p w14:paraId="6BE55875" w14:textId="49E83F25" w:rsidR="000E2458" w:rsidRPr="008024A2" w:rsidRDefault="008024A2" w:rsidP="003906AA">
      <w:pPr>
        <w:pStyle w:val="ListParagraph"/>
        <w:numPr>
          <w:ilvl w:val="0"/>
          <w:numId w:val="53"/>
        </w:numPr>
        <w:spacing w:after="0" w:line="360" w:lineRule="auto"/>
        <w:ind w:left="3119" w:hanging="567"/>
        <w:jc w:val="both"/>
        <w:rPr>
          <w:rFonts w:ascii="Bookman Old Style" w:hAnsi="Bookman Old Style"/>
          <w:color w:val="auto"/>
        </w:rPr>
      </w:pPr>
      <w:r w:rsidRPr="008024A2">
        <w:rPr>
          <w:rFonts w:ascii="Bookman Old Style" w:hAnsi="Bookman Old Style"/>
          <w:color w:val="auto"/>
        </w:rPr>
        <w:t>rekomendasi pengelolaan pengaduan;</w:t>
      </w:r>
    </w:p>
    <w:p w14:paraId="587F6189" w14:textId="1DC96ECB" w:rsidR="000E2458" w:rsidRPr="008024A2" w:rsidRDefault="008024A2" w:rsidP="003906AA">
      <w:pPr>
        <w:pStyle w:val="ListParagraph"/>
        <w:numPr>
          <w:ilvl w:val="0"/>
          <w:numId w:val="53"/>
        </w:numPr>
        <w:spacing w:after="0" w:line="360" w:lineRule="auto"/>
        <w:ind w:left="3119" w:hanging="567"/>
        <w:jc w:val="both"/>
        <w:rPr>
          <w:rFonts w:ascii="Bookman Old Style" w:hAnsi="Bookman Old Style"/>
          <w:color w:val="auto"/>
        </w:rPr>
      </w:pPr>
      <w:r w:rsidRPr="008024A2">
        <w:rPr>
          <w:rFonts w:ascii="Bookman Old Style" w:hAnsi="Bookman Old Style"/>
          <w:color w:val="auto"/>
        </w:rPr>
        <w:t xml:space="preserve">penyampaian hasil pengelolaan pengaduan kepada </w:t>
      </w:r>
      <w:r w:rsidRPr="008024A2">
        <w:rPr>
          <w:rFonts w:ascii="Bookman Old Style" w:hAnsi="Bookman Old Style"/>
          <w:color w:val="auto"/>
          <w:lang w:val="en-US"/>
        </w:rPr>
        <w:t>p</w:t>
      </w:r>
      <w:r w:rsidRPr="008024A2">
        <w:rPr>
          <w:rFonts w:ascii="Bookman Old Style" w:hAnsi="Bookman Old Style"/>
          <w:color w:val="auto"/>
        </w:rPr>
        <w:t xml:space="preserve">ihak </w:t>
      </w:r>
      <w:r w:rsidRPr="008024A2">
        <w:rPr>
          <w:rFonts w:ascii="Bookman Old Style" w:hAnsi="Bookman Old Style"/>
          <w:color w:val="auto"/>
          <w:lang w:val="en-US"/>
        </w:rPr>
        <w:t>t</w:t>
      </w:r>
      <w:r w:rsidRPr="008024A2">
        <w:rPr>
          <w:rFonts w:ascii="Bookman Old Style" w:hAnsi="Bookman Old Style"/>
          <w:color w:val="auto"/>
        </w:rPr>
        <w:t>erkait;</w:t>
      </w:r>
    </w:p>
    <w:p w14:paraId="29CDA74D" w14:textId="77777777" w:rsidR="000E2458" w:rsidRPr="00313B71" w:rsidRDefault="000E2458" w:rsidP="003906AA">
      <w:pPr>
        <w:pStyle w:val="ListParagraph"/>
        <w:numPr>
          <w:ilvl w:val="0"/>
          <w:numId w:val="53"/>
        </w:numPr>
        <w:spacing w:after="0" w:line="360" w:lineRule="auto"/>
        <w:ind w:left="3119" w:hanging="567"/>
        <w:jc w:val="both"/>
        <w:rPr>
          <w:rFonts w:ascii="Bookman Old Style" w:hAnsi="Bookman Old Style"/>
          <w:color w:val="000000" w:themeColor="text1"/>
        </w:rPr>
      </w:pPr>
      <w:r w:rsidRPr="008024A2">
        <w:rPr>
          <w:rFonts w:ascii="Bookman Old Style" w:hAnsi="Bookman Old Style"/>
          <w:color w:val="auto"/>
        </w:rPr>
        <w:t>pema</w:t>
      </w:r>
      <w:r w:rsidR="0087336D" w:rsidRPr="008024A2">
        <w:rPr>
          <w:rFonts w:ascii="Bookman Old Style" w:hAnsi="Bookman Old Style"/>
          <w:color w:val="auto"/>
        </w:rPr>
        <w:t xml:space="preserve">ntauan dan evaluasi pengelolaan </w:t>
      </w:r>
      <w:r w:rsidRPr="00313B71">
        <w:rPr>
          <w:rFonts w:ascii="Bookman Old Style" w:hAnsi="Bookman Old Style"/>
          <w:color w:val="000000" w:themeColor="text1"/>
        </w:rPr>
        <w:t>pengaduan;</w:t>
      </w:r>
    </w:p>
    <w:p w14:paraId="51980957" w14:textId="77777777" w:rsidR="000E2458" w:rsidRPr="00313B71" w:rsidRDefault="000E2458" w:rsidP="003906AA">
      <w:pPr>
        <w:pStyle w:val="ListParagraph"/>
        <w:numPr>
          <w:ilvl w:val="0"/>
          <w:numId w:val="5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dokumentasi dan statistik pengelolaan pengaduan; dan</w:t>
      </w:r>
    </w:p>
    <w:p w14:paraId="50AB3CAD" w14:textId="77777777" w:rsidR="000E2458" w:rsidRPr="00313B71" w:rsidRDefault="000E2458" w:rsidP="003906AA">
      <w:pPr>
        <w:pStyle w:val="ListParagraph"/>
        <w:numPr>
          <w:ilvl w:val="0"/>
          <w:numId w:val="53"/>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pencantu</w:t>
      </w:r>
      <w:r w:rsidR="009344E7" w:rsidRPr="00313B71">
        <w:rPr>
          <w:rFonts w:ascii="Bookman Old Style" w:hAnsi="Bookman Old Style"/>
          <w:color w:val="000000" w:themeColor="text1"/>
        </w:rPr>
        <w:t>m</w:t>
      </w:r>
      <w:r w:rsidRPr="00313B71">
        <w:rPr>
          <w:rFonts w:ascii="Bookman Old Style" w:hAnsi="Bookman Old Style"/>
          <w:color w:val="000000" w:themeColor="text1"/>
        </w:rPr>
        <w:t>an nama dan alamat penanggung jawab serta sarana pengaduan yang mudah diakses.</w:t>
      </w:r>
    </w:p>
    <w:p w14:paraId="54438C2B" w14:textId="77777777" w:rsidR="00313457" w:rsidRPr="00313B71" w:rsidRDefault="00313457" w:rsidP="00313457">
      <w:pPr>
        <w:spacing w:after="0" w:line="360" w:lineRule="auto"/>
        <w:ind w:left="1985"/>
        <w:jc w:val="center"/>
        <w:rPr>
          <w:rFonts w:ascii="Bookman Old Style" w:hAnsi="Bookman Old Style"/>
          <w:color w:val="000000" w:themeColor="text1"/>
        </w:rPr>
      </w:pPr>
    </w:p>
    <w:p w14:paraId="3E6526DC" w14:textId="77777777" w:rsidR="000E2458" w:rsidRPr="00313B71" w:rsidRDefault="000E2458"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Ketiga</w:t>
      </w:r>
    </w:p>
    <w:p w14:paraId="4990AC93" w14:textId="77777777" w:rsidR="000E2458" w:rsidRPr="00313B71" w:rsidRDefault="000E2458"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Penyelesaian Pengaduan</w:t>
      </w:r>
    </w:p>
    <w:p w14:paraId="4E395765" w14:textId="77777777" w:rsidR="00313457" w:rsidRPr="00313B71" w:rsidRDefault="00313457" w:rsidP="00313457">
      <w:pPr>
        <w:spacing w:after="0" w:line="360" w:lineRule="auto"/>
        <w:ind w:left="1985"/>
        <w:jc w:val="center"/>
        <w:rPr>
          <w:rFonts w:ascii="Bookman Old Style" w:hAnsi="Bookman Old Style"/>
          <w:color w:val="000000" w:themeColor="text1"/>
        </w:rPr>
      </w:pPr>
    </w:p>
    <w:p w14:paraId="08DAAF49" w14:textId="77777777" w:rsidR="000E2458" w:rsidRPr="00313B71" w:rsidRDefault="00716486"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52</w:t>
      </w:r>
    </w:p>
    <w:p w14:paraId="48834515" w14:textId="273EBA47" w:rsidR="000E2458" w:rsidRPr="00313B71" w:rsidRDefault="00C77CAE" w:rsidP="003906AA">
      <w:pPr>
        <w:pStyle w:val="ListParagraph"/>
        <w:numPr>
          <w:ilvl w:val="0"/>
          <w:numId w:val="5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w:t>
      </w:r>
      <w:r w:rsidRPr="00313B71">
        <w:rPr>
          <w:rFonts w:ascii="Bookman Old Style" w:hAnsi="Bookman Old Style"/>
          <w:color w:val="000000" w:themeColor="text1"/>
        </w:rPr>
        <w:tab/>
        <w:t xml:space="preserve"> wajib memeriksa </w:t>
      </w:r>
      <w:r w:rsidR="004512C3" w:rsidRPr="00313B71">
        <w:rPr>
          <w:rFonts w:ascii="Bookman Old Style" w:hAnsi="Bookman Old Style"/>
          <w:color w:val="000000" w:themeColor="text1"/>
        </w:rPr>
        <w:t xml:space="preserve">pengaduan dari </w:t>
      </w:r>
      <w:r w:rsidRPr="00313B71">
        <w:rPr>
          <w:rFonts w:ascii="Bookman Old Style" w:hAnsi="Bookman Old Style"/>
          <w:color w:val="000000" w:themeColor="text1"/>
        </w:rPr>
        <w:t>M</w:t>
      </w:r>
      <w:r w:rsidR="0020748D">
        <w:rPr>
          <w:rFonts w:ascii="Bookman Old Style" w:hAnsi="Bookman Old Style"/>
          <w:color w:val="000000" w:themeColor="text1"/>
        </w:rPr>
        <w:t>asyarakat</w:t>
      </w:r>
      <w:r w:rsidR="0020748D">
        <w:rPr>
          <w:rFonts w:ascii="Bookman Old Style" w:hAnsi="Bookman Old Style"/>
          <w:color w:val="000000" w:themeColor="text1"/>
        </w:rPr>
        <w:tab/>
        <w:t xml:space="preserve">mengenai </w:t>
      </w:r>
      <w:r w:rsidR="008024A2">
        <w:rPr>
          <w:rFonts w:ascii="Bookman Old Style" w:hAnsi="Bookman Old Style"/>
          <w:color w:val="FF0000"/>
          <w:lang w:val="en-US"/>
        </w:rPr>
        <w:t>p</w:t>
      </w:r>
      <w:r w:rsidR="008024A2" w:rsidRPr="00313B71">
        <w:rPr>
          <w:rFonts w:ascii="Bookman Old Style" w:hAnsi="Bookman Old Style"/>
          <w:color w:val="000000" w:themeColor="text1"/>
        </w:rPr>
        <w:t xml:space="preserve">elayanan </w:t>
      </w:r>
      <w:r w:rsidR="008024A2" w:rsidRPr="0020748D">
        <w:rPr>
          <w:rFonts w:ascii="Bookman Old Style" w:hAnsi="Bookman Old Style"/>
          <w:color w:val="FF0000"/>
          <w:lang w:val="en-US"/>
        </w:rPr>
        <w:t>p</w:t>
      </w:r>
      <w:r w:rsidR="008024A2" w:rsidRPr="00313B71">
        <w:rPr>
          <w:rFonts w:ascii="Bookman Old Style" w:hAnsi="Bookman Old Style"/>
          <w:color w:val="000000" w:themeColor="text1"/>
        </w:rPr>
        <w:t>ublik</w:t>
      </w:r>
      <w:r w:rsidR="000E2458" w:rsidRPr="00313B71">
        <w:rPr>
          <w:rFonts w:ascii="Bookman Old Style" w:hAnsi="Bookman Old Style"/>
          <w:color w:val="000000" w:themeColor="text1"/>
        </w:rPr>
        <w:t xml:space="preserve"> yang diselenggarakannya.</w:t>
      </w:r>
      <w:r w:rsidR="00792F89" w:rsidRPr="00313B71">
        <w:rPr>
          <w:rFonts w:ascii="Bookman Old Style" w:hAnsi="Bookman Old Style"/>
          <w:color w:val="000000" w:themeColor="text1"/>
        </w:rPr>
        <w:t xml:space="preserve"> </w:t>
      </w:r>
    </w:p>
    <w:p w14:paraId="6EFE0DFE" w14:textId="77777777" w:rsidR="000E2458" w:rsidRPr="00313B71" w:rsidRDefault="000E2458" w:rsidP="003906AA">
      <w:pPr>
        <w:pStyle w:val="ListParagraph"/>
        <w:numPr>
          <w:ilvl w:val="0"/>
          <w:numId w:val="5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Proses pemeriksaan untuk memberikan tanggapan pengaduan sebagaimana dimaksud pada  ayat  (1) dilakukan sesuai dengan </w:t>
      </w:r>
      <w:r w:rsidR="00894CE5" w:rsidRPr="00313B71">
        <w:rPr>
          <w:rFonts w:ascii="Bookman Old Style" w:hAnsi="Bookman Old Style"/>
          <w:color w:val="000000" w:themeColor="text1"/>
        </w:rPr>
        <w:t xml:space="preserve">ketentuan </w:t>
      </w:r>
      <w:r w:rsidRPr="00313B71">
        <w:rPr>
          <w:rFonts w:ascii="Bookman Old Style" w:hAnsi="Bookman Old Style"/>
          <w:color w:val="000000" w:themeColor="text1"/>
        </w:rPr>
        <w:t>peraturan perundang</w:t>
      </w:r>
      <w:r w:rsidR="003853AB" w:rsidRPr="00313B71">
        <w:rPr>
          <w:rFonts w:ascii="Bookman Old Style" w:hAnsi="Bookman Old Style"/>
          <w:color w:val="000000" w:themeColor="text1"/>
        </w:rPr>
        <w:t>-</w:t>
      </w:r>
      <w:r w:rsidR="00C670E5" w:rsidRPr="00313B71">
        <w:rPr>
          <w:rFonts w:ascii="Bookman Old Style" w:hAnsi="Bookman Old Style"/>
          <w:color w:val="000000" w:themeColor="text1"/>
        </w:rPr>
        <w:t>undangan yang berlaku bagi P</w:t>
      </w:r>
      <w:r w:rsidRPr="00313B71">
        <w:rPr>
          <w:rFonts w:ascii="Bookman Old Style" w:hAnsi="Bookman Old Style"/>
          <w:color w:val="000000" w:themeColor="text1"/>
        </w:rPr>
        <w:t>enyelenggara.</w:t>
      </w:r>
    </w:p>
    <w:p w14:paraId="236BC189" w14:textId="77777777" w:rsidR="00313457" w:rsidRPr="00313B71" w:rsidRDefault="00313457" w:rsidP="000E2458">
      <w:pPr>
        <w:spacing w:after="0" w:line="360" w:lineRule="auto"/>
        <w:jc w:val="center"/>
        <w:rPr>
          <w:rFonts w:ascii="Bookman Old Style" w:hAnsi="Bookman Old Style"/>
          <w:color w:val="000000" w:themeColor="text1"/>
        </w:rPr>
      </w:pPr>
    </w:p>
    <w:p w14:paraId="77EC6CC6" w14:textId="77777777" w:rsidR="000E2458" w:rsidRPr="00313B71" w:rsidRDefault="00716486" w:rsidP="00313457">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53</w:t>
      </w:r>
    </w:p>
    <w:p w14:paraId="4415D720" w14:textId="77777777" w:rsidR="000E2458" w:rsidRPr="00313B71" w:rsidRDefault="000E2458" w:rsidP="003906AA">
      <w:pPr>
        <w:pStyle w:val="ListParagraph"/>
        <w:numPr>
          <w:ilvl w:val="0"/>
          <w:numId w:val="55"/>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w:t>
      </w:r>
      <w:r w:rsidR="00C670E5" w:rsidRPr="00313B71">
        <w:rPr>
          <w:rFonts w:ascii="Bookman Old Style" w:hAnsi="Bookman Old Style"/>
          <w:color w:val="000000" w:themeColor="text1"/>
        </w:rPr>
        <w:t>am memeriksa materi pengaduan, P</w:t>
      </w:r>
      <w:r w:rsidRPr="00313B71">
        <w:rPr>
          <w:rFonts w:ascii="Bookman Old Style" w:hAnsi="Bookman Old Style"/>
          <w:color w:val="000000" w:themeColor="text1"/>
        </w:rPr>
        <w:t xml:space="preserve">enyelenggara wajib berpedoman pada prinsip independen, nondiskriminasi, tidak memihak, dan tidak memungut biaya. </w:t>
      </w:r>
    </w:p>
    <w:p w14:paraId="14EAAF62" w14:textId="77777777" w:rsidR="000E2458" w:rsidRPr="00313B71" w:rsidRDefault="000E2458" w:rsidP="003906AA">
      <w:pPr>
        <w:pStyle w:val="ListParagraph"/>
        <w:numPr>
          <w:ilvl w:val="0"/>
          <w:numId w:val="55"/>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wajib menerima dan  merespons pengaduan.</w:t>
      </w:r>
    </w:p>
    <w:p w14:paraId="0A570464" w14:textId="77777777" w:rsidR="000E2458" w:rsidRPr="00313B71" w:rsidRDefault="000E2458" w:rsidP="003906AA">
      <w:pPr>
        <w:pStyle w:val="ListParagraph"/>
        <w:numPr>
          <w:ilvl w:val="0"/>
          <w:numId w:val="55"/>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Dalam hal pengadu keberatan dipertemukan dengan pihak teradu karena alasan tertentu yang dapat mengancam atau merugikan kepentingan pengadu, dengar pendapat dapat dilakukan secara terpisah.</w:t>
      </w:r>
    </w:p>
    <w:p w14:paraId="4750363C" w14:textId="77777777" w:rsidR="00091748" w:rsidRPr="00313B71" w:rsidRDefault="000E2458" w:rsidP="003906AA">
      <w:pPr>
        <w:pStyle w:val="ListParagraph"/>
        <w:numPr>
          <w:ilvl w:val="0"/>
          <w:numId w:val="55"/>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Dalam hal pengadu menuntut ganti rugi, pihak pengadu menguraikan kerugian yang ditimbulkan akibat pelayanan yang tidak sesuai dengan standar pelayanan.</w:t>
      </w:r>
    </w:p>
    <w:p w14:paraId="6B3D87B1" w14:textId="77777777" w:rsidR="0004736C" w:rsidRPr="00313B71" w:rsidRDefault="0004736C" w:rsidP="00716486">
      <w:pPr>
        <w:spacing w:after="0" w:line="360" w:lineRule="auto"/>
        <w:rPr>
          <w:rFonts w:ascii="Bookman Old Style" w:hAnsi="Bookman Old Style"/>
          <w:color w:val="000000" w:themeColor="text1"/>
        </w:rPr>
      </w:pPr>
    </w:p>
    <w:p w14:paraId="328B80B8" w14:textId="77777777" w:rsidR="000E2458" w:rsidRPr="00313B71" w:rsidRDefault="00716486"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54</w:t>
      </w:r>
    </w:p>
    <w:p w14:paraId="2CD5F095" w14:textId="77777777" w:rsidR="000E2458" w:rsidRPr="00313B71" w:rsidRDefault="000E2458" w:rsidP="003906AA">
      <w:pPr>
        <w:pStyle w:val="ListParagraph"/>
        <w:numPr>
          <w:ilvl w:val="0"/>
          <w:numId w:val="5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Dalam melakukan pemeriksaan materi aduan, </w:t>
      </w:r>
      <w:r w:rsidR="009D553E" w:rsidRPr="00313B71">
        <w:rPr>
          <w:rFonts w:ascii="Bookman Old Style" w:hAnsi="Bookman Old Style"/>
          <w:color w:val="000000" w:themeColor="text1"/>
        </w:rPr>
        <w:t xml:space="preserve">Penyelenggara </w:t>
      </w:r>
      <w:r w:rsidRPr="00313B71">
        <w:rPr>
          <w:rFonts w:ascii="Bookman Old Style" w:hAnsi="Bookman Old Style"/>
          <w:color w:val="000000" w:themeColor="text1"/>
        </w:rPr>
        <w:t>wajib menjaga kerahasiaan.</w:t>
      </w:r>
    </w:p>
    <w:p w14:paraId="267B4086" w14:textId="77777777" w:rsidR="000E2458" w:rsidRPr="00313B71" w:rsidRDefault="000E2458" w:rsidP="003906AA">
      <w:pPr>
        <w:pStyle w:val="ListParagraph"/>
        <w:numPr>
          <w:ilvl w:val="0"/>
          <w:numId w:val="56"/>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Kewajiban menjaga </w:t>
      </w:r>
      <w:r w:rsidR="00E15CC1" w:rsidRPr="00313B71">
        <w:rPr>
          <w:rFonts w:ascii="Bookman Old Style" w:hAnsi="Bookman Old Style"/>
          <w:color w:val="000000" w:themeColor="text1"/>
        </w:rPr>
        <w:t>kerahasiaan</w:t>
      </w:r>
      <w:r w:rsidRPr="00313B71">
        <w:rPr>
          <w:rFonts w:ascii="Bookman Old Style" w:hAnsi="Bookman Old Style"/>
          <w:color w:val="000000" w:themeColor="text1"/>
        </w:rPr>
        <w:t xml:space="preserve"> sebagaimana dimaksud pada ayat (1) tidak gugur setelah pimpinan </w:t>
      </w:r>
      <w:r w:rsidR="009D553E" w:rsidRPr="00313B71">
        <w:rPr>
          <w:rFonts w:ascii="Bookman Old Style" w:hAnsi="Bookman Old Style"/>
          <w:color w:val="000000" w:themeColor="text1"/>
        </w:rPr>
        <w:t xml:space="preserve">Penyelenggara </w:t>
      </w:r>
      <w:r w:rsidRPr="00313B71">
        <w:rPr>
          <w:rFonts w:ascii="Bookman Old Style" w:hAnsi="Bookman Old Style"/>
          <w:color w:val="000000" w:themeColor="text1"/>
        </w:rPr>
        <w:t>berhenti atau diberhentikan dari jabatannya.</w:t>
      </w:r>
    </w:p>
    <w:p w14:paraId="61671797" w14:textId="77777777" w:rsidR="00AD7D5B" w:rsidRPr="00313B71" w:rsidRDefault="000E2458" w:rsidP="002E0534">
      <w:pPr>
        <w:spacing w:after="0" w:line="360" w:lineRule="auto"/>
        <w:jc w:val="center"/>
        <w:rPr>
          <w:rFonts w:ascii="Bookman Old Style" w:hAnsi="Bookman Old Style"/>
          <w:color w:val="000000" w:themeColor="text1"/>
        </w:rPr>
      </w:pPr>
      <w:r w:rsidRPr="00313B71">
        <w:rPr>
          <w:rFonts w:ascii="Bookman Old Style" w:hAnsi="Bookman Old Style"/>
          <w:color w:val="000000" w:themeColor="text1"/>
        </w:rPr>
        <w:tab/>
      </w:r>
    </w:p>
    <w:p w14:paraId="4B00DD90" w14:textId="77777777" w:rsidR="00E61B5B" w:rsidRPr="00313B71" w:rsidRDefault="00E61B5B" w:rsidP="002E0534">
      <w:pPr>
        <w:spacing w:after="0" w:line="360" w:lineRule="auto"/>
        <w:jc w:val="center"/>
        <w:rPr>
          <w:rFonts w:ascii="Bookman Old Style" w:hAnsi="Bookman Old Style"/>
          <w:color w:val="000000" w:themeColor="text1"/>
        </w:rPr>
      </w:pPr>
    </w:p>
    <w:p w14:paraId="7B40B1C1" w14:textId="77777777" w:rsidR="000E2458" w:rsidRPr="00313B71" w:rsidRDefault="00716486"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55</w:t>
      </w:r>
    </w:p>
    <w:p w14:paraId="7BF02E26" w14:textId="77777777" w:rsidR="000E2458" w:rsidRPr="00313B71" w:rsidRDefault="000E2458" w:rsidP="003906AA">
      <w:pPr>
        <w:pStyle w:val="ListParagraph"/>
        <w:numPr>
          <w:ilvl w:val="1"/>
          <w:numId w:val="5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wajib memutuskan hasil pemeriksaan pengaduan paling lambat 60 (enam puluh) hari sejak berkas pengaduan dinyatakan lengkap.</w:t>
      </w:r>
    </w:p>
    <w:p w14:paraId="48275D84" w14:textId="77777777" w:rsidR="000E2458" w:rsidRPr="00313B71" w:rsidRDefault="000E2458" w:rsidP="003906AA">
      <w:pPr>
        <w:pStyle w:val="ListParagraph"/>
        <w:numPr>
          <w:ilvl w:val="1"/>
          <w:numId w:val="5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Keputusan sebagaimana dimaksud pada ayat (1) wajib disampaikan kepada pihak pengadu paling lambat 14 (empat belas) hari sejak diputuskan.</w:t>
      </w:r>
    </w:p>
    <w:p w14:paraId="293B7895" w14:textId="77777777" w:rsidR="000E2458" w:rsidRPr="00313B71" w:rsidRDefault="000E2458" w:rsidP="003906AA">
      <w:pPr>
        <w:pStyle w:val="ListParagraph"/>
        <w:numPr>
          <w:ilvl w:val="1"/>
          <w:numId w:val="5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Dalam hal pengadu menuntut ganti rug</w:t>
      </w:r>
      <w:r w:rsidR="003853AB" w:rsidRPr="00313B71">
        <w:rPr>
          <w:rFonts w:ascii="Bookman Old Style" w:hAnsi="Bookman Old Style"/>
          <w:color w:val="000000" w:themeColor="text1"/>
        </w:rPr>
        <w:t>i</w:t>
      </w:r>
      <w:r w:rsidRPr="00313B71">
        <w:rPr>
          <w:rFonts w:ascii="Bookman Old Style" w:hAnsi="Bookman Old Style"/>
          <w:color w:val="000000" w:themeColor="text1"/>
        </w:rPr>
        <w:t>, keputusan sebagaimana dimaksud pada ayat (1) memuat jumlah ganti rugi dan batas waktu pembayarannya.</w:t>
      </w:r>
    </w:p>
    <w:p w14:paraId="698DA79F" w14:textId="77777777" w:rsidR="000E2458" w:rsidRPr="00313B71" w:rsidRDefault="000E2458" w:rsidP="003906AA">
      <w:pPr>
        <w:pStyle w:val="ListParagraph"/>
        <w:numPr>
          <w:ilvl w:val="1"/>
          <w:numId w:val="5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wajib menyediakan anggaran guna membayar ganti rugi.</w:t>
      </w:r>
    </w:p>
    <w:p w14:paraId="7A646124" w14:textId="77777777" w:rsidR="000E2458" w:rsidRPr="00313B71" w:rsidRDefault="000E2458" w:rsidP="003906AA">
      <w:pPr>
        <w:pStyle w:val="ListParagraph"/>
        <w:numPr>
          <w:ilvl w:val="1"/>
          <w:numId w:val="5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Mekanisme dan</w:t>
      </w:r>
      <w:r w:rsidR="00894CE5" w:rsidRPr="00313B71">
        <w:rPr>
          <w:rFonts w:ascii="Bookman Old Style" w:hAnsi="Bookman Old Style"/>
          <w:color w:val="000000" w:themeColor="text1"/>
        </w:rPr>
        <w:t xml:space="preserve"> ketentuan pembayaran ganti rugi</w:t>
      </w:r>
      <w:r w:rsidRPr="00313B71">
        <w:rPr>
          <w:rFonts w:ascii="Bookman Old Style" w:hAnsi="Bookman Old Style"/>
          <w:color w:val="000000" w:themeColor="text1"/>
        </w:rPr>
        <w:t xml:space="preserve"> sebagaima</w:t>
      </w:r>
      <w:r w:rsidR="002E0534" w:rsidRPr="00313B71">
        <w:rPr>
          <w:rFonts w:ascii="Bookman Old Style" w:hAnsi="Bookman Old Style"/>
          <w:color w:val="000000" w:themeColor="text1"/>
        </w:rPr>
        <w:t>na dimaksud pada</w:t>
      </w:r>
      <w:r w:rsidRPr="00313B71">
        <w:rPr>
          <w:rFonts w:ascii="Bookman Old Style" w:hAnsi="Bookman Old Style"/>
          <w:color w:val="000000" w:themeColor="text1"/>
        </w:rPr>
        <w:t xml:space="preserve"> ayat (3) dan ayat (4) dilaksanakan sesuai dengan ketentuan peraturan perundang-undangan.</w:t>
      </w:r>
    </w:p>
    <w:p w14:paraId="77EF8EDF" w14:textId="77777777" w:rsidR="000E2458" w:rsidRPr="00730EE0" w:rsidRDefault="000E2458" w:rsidP="003906AA">
      <w:pPr>
        <w:pStyle w:val="ListParagraph"/>
        <w:numPr>
          <w:ilvl w:val="1"/>
          <w:numId w:val="5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berkewajiban memberikan tembusan keputusan kepada pengadu  mengenai  penyelesaian perkara yang diadukan.</w:t>
      </w:r>
    </w:p>
    <w:p w14:paraId="3C48F753" w14:textId="77777777" w:rsidR="002E0534" w:rsidRPr="00313B71" w:rsidRDefault="000E2458" w:rsidP="000E2458">
      <w:pPr>
        <w:spacing w:after="0" w:line="360" w:lineRule="auto"/>
        <w:rPr>
          <w:rFonts w:ascii="Bookman Old Style" w:hAnsi="Bookman Old Style"/>
          <w:color w:val="000000" w:themeColor="text1"/>
        </w:rPr>
      </w:pPr>
      <w:r w:rsidRPr="00313B71">
        <w:rPr>
          <w:rFonts w:ascii="Bookman Old Style" w:hAnsi="Bookman Old Style"/>
          <w:color w:val="000000" w:themeColor="text1"/>
        </w:rPr>
        <w:tab/>
      </w:r>
    </w:p>
    <w:p w14:paraId="5644FDCC"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BAB</w:t>
      </w:r>
      <w:r w:rsidR="00A41CAA" w:rsidRPr="00313B71">
        <w:rPr>
          <w:rFonts w:ascii="Bookman Old Style" w:hAnsi="Bookman Old Style"/>
          <w:color w:val="000000" w:themeColor="text1"/>
        </w:rPr>
        <w:t xml:space="preserve"> </w:t>
      </w:r>
      <w:r w:rsidRPr="00313B71">
        <w:rPr>
          <w:rFonts w:ascii="Bookman Old Style" w:hAnsi="Bookman Old Style"/>
          <w:color w:val="000000" w:themeColor="text1"/>
        </w:rPr>
        <w:t>V</w:t>
      </w:r>
    </w:p>
    <w:p w14:paraId="2FC9625D"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HAK, KEWAJIBAN, DAN LARANGAN</w:t>
      </w:r>
    </w:p>
    <w:p w14:paraId="5BCF48CC" w14:textId="77777777" w:rsidR="009579C2" w:rsidRPr="00313B71" w:rsidRDefault="009579C2" w:rsidP="009579C2">
      <w:pPr>
        <w:spacing w:after="0" w:line="360" w:lineRule="auto"/>
        <w:ind w:left="1985"/>
        <w:jc w:val="center"/>
        <w:rPr>
          <w:rFonts w:ascii="Bookman Old Style" w:hAnsi="Bookman Old Style"/>
          <w:color w:val="000000" w:themeColor="text1"/>
        </w:rPr>
      </w:pPr>
    </w:p>
    <w:p w14:paraId="3A28B119"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lastRenderedPageBreak/>
        <w:t>Bagian Kesatu</w:t>
      </w:r>
    </w:p>
    <w:p w14:paraId="461ED0A4"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Hak dan Kewajiban bagi Penyelenggara</w:t>
      </w:r>
    </w:p>
    <w:p w14:paraId="27370523" w14:textId="77777777" w:rsidR="009579C2" w:rsidRPr="00313B71" w:rsidRDefault="009579C2" w:rsidP="009579C2">
      <w:pPr>
        <w:spacing w:after="0" w:line="360" w:lineRule="auto"/>
        <w:ind w:left="1985"/>
        <w:jc w:val="center"/>
        <w:rPr>
          <w:rFonts w:ascii="Bookman Old Style" w:hAnsi="Bookman Old Style"/>
          <w:color w:val="000000" w:themeColor="text1"/>
        </w:rPr>
      </w:pPr>
    </w:p>
    <w:p w14:paraId="04CCD63A" w14:textId="77777777" w:rsidR="000E2458" w:rsidRPr="00313B71" w:rsidRDefault="00716486"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56</w:t>
      </w:r>
    </w:p>
    <w:p w14:paraId="41431FA0" w14:textId="77777777" w:rsidR="000E2458" w:rsidRPr="00313B71" w:rsidRDefault="000E2458" w:rsidP="009579C2">
      <w:p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Penyelenggara memiliki hak:</w:t>
      </w:r>
    </w:p>
    <w:p w14:paraId="47210B93" w14:textId="77777777" w:rsidR="000E2458" w:rsidRPr="00313B71" w:rsidRDefault="000E2458" w:rsidP="003906AA">
      <w:pPr>
        <w:pStyle w:val="ListParagraph"/>
        <w:numPr>
          <w:ilvl w:val="0"/>
          <w:numId w:val="5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memberikan pelayanan tanpa dihambat pihak lain yang</w:t>
      </w:r>
      <w:r w:rsidR="009579C2" w:rsidRPr="00313B71">
        <w:rPr>
          <w:rFonts w:ascii="Bookman Old Style" w:hAnsi="Bookman Old Style"/>
          <w:color w:val="000000" w:themeColor="text1"/>
        </w:rPr>
        <w:t xml:space="preserve"> </w:t>
      </w:r>
      <w:r w:rsidRPr="00313B71">
        <w:rPr>
          <w:rFonts w:ascii="Bookman Old Style" w:hAnsi="Bookman Old Style"/>
          <w:color w:val="000000" w:themeColor="text1"/>
        </w:rPr>
        <w:t>bukan tugasnya;</w:t>
      </w:r>
    </w:p>
    <w:p w14:paraId="59C5E70F" w14:textId="77777777" w:rsidR="000E2458" w:rsidRPr="00313B71" w:rsidRDefault="000E2458" w:rsidP="003906AA">
      <w:pPr>
        <w:pStyle w:val="ListParagraph"/>
        <w:numPr>
          <w:ilvl w:val="0"/>
          <w:numId w:val="5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melakukan kerja sama;</w:t>
      </w:r>
    </w:p>
    <w:p w14:paraId="183E106E" w14:textId="77777777" w:rsidR="000E2458" w:rsidRPr="00313B71" w:rsidRDefault="000E2458" w:rsidP="003906AA">
      <w:pPr>
        <w:pStyle w:val="ListParagraph"/>
        <w:numPr>
          <w:ilvl w:val="0"/>
          <w:numId w:val="5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mempunyai anggaran pembiayaan penyelenggaraan </w:t>
      </w:r>
      <w:r w:rsidR="00894CE5" w:rsidRPr="00313B71">
        <w:rPr>
          <w:rFonts w:ascii="Bookman Old Style" w:hAnsi="Bookman Old Style"/>
          <w:color w:val="000000" w:themeColor="text1"/>
        </w:rPr>
        <w:t>Pelayanan Publik</w:t>
      </w:r>
      <w:r w:rsidRPr="00313B71">
        <w:rPr>
          <w:rFonts w:ascii="Bookman Old Style" w:hAnsi="Bookman Old Style"/>
          <w:color w:val="000000" w:themeColor="text1"/>
        </w:rPr>
        <w:t>;</w:t>
      </w:r>
    </w:p>
    <w:p w14:paraId="2009079B" w14:textId="77777777" w:rsidR="000E2458" w:rsidRPr="00313B71" w:rsidRDefault="000E2458" w:rsidP="003906AA">
      <w:pPr>
        <w:pStyle w:val="ListParagraph"/>
        <w:numPr>
          <w:ilvl w:val="0"/>
          <w:numId w:val="5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melakukan pembelaan terhadap  pengaduan  dan tuntutan yang tidak sesuai dengan kenyataan dalam penyelenggaraan </w:t>
      </w:r>
      <w:r w:rsidR="00894CE5" w:rsidRPr="00313B71">
        <w:rPr>
          <w:rFonts w:ascii="Bookman Old Style" w:hAnsi="Bookman Old Style"/>
          <w:color w:val="000000" w:themeColor="text1"/>
        </w:rPr>
        <w:t>Pelayanan Publik</w:t>
      </w:r>
      <w:r w:rsidRPr="00313B71">
        <w:rPr>
          <w:rFonts w:ascii="Bookman Old Style" w:hAnsi="Bookman Old Style"/>
          <w:color w:val="000000" w:themeColor="text1"/>
        </w:rPr>
        <w:t>; dan</w:t>
      </w:r>
    </w:p>
    <w:p w14:paraId="15758F44" w14:textId="77777777" w:rsidR="000E2458" w:rsidRPr="00313B71" w:rsidRDefault="000E2458" w:rsidP="003906AA">
      <w:pPr>
        <w:pStyle w:val="ListParagraph"/>
        <w:numPr>
          <w:ilvl w:val="0"/>
          <w:numId w:val="5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menolak permintaan pelayanan yang bertentangan dengan ketentuan peraturan perundang-undangan.</w:t>
      </w:r>
    </w:p>
    <w:p w14:paraId="5A05E1E4" w14:textId="77777777" w:rsidR="000E2458" w:rsidRPr="00313B71" w:rsidRDefault="000E2458" w:rsidP="000E2458">
      <w:pPr>
        <w:spacing w:after="0" w:line="360" w:lineRule="auto"/>
        <w:ind w:left="460" w:hanging="460"/>
        <w:jc w:val="both"/>
        <w:rPr>
          <w:rFonts w:ascii="Bookman Old Style" w:hAnsi="Bookman Old Style"/>
          <w:color w:val="000000" w:themeColor="text1"/>
        </w:rPr>
      </w:pPr>
    </w:p>
    <w:p w14:paraId="2EB7DEE4" w14:textId="77777777" w:rsidR="000E2458" w:rsidRPr="00313B71" w:rsidRDefault="00091748" w:rsidP="00186965">
      <w:pPr>
        <w:tabs>
          <w:tab w:val="left" w:pos="3393"/>
          <w:tab w:val="center" w:pos="5528"/>
        </w:tabs>
        <w:spacing w:after="0" w:line="360" w:lineRule="auto"/>
        <w:ind w:left="1985"/>
        <w:rPr>
          <w:rFonts w:ascii="Bookman Old Style" w:hAnsi="Bookman Old Style"/>
          <w:color w:val="000000" w:themeColor="text1"/>
        </w:rPr>
      </w:pPr>
      <w:r w:rsidRPr="00313B71">
        <w:rPr>
          <w:rFonts w:ascii="Bookman Old Style" w:hAnsi="Bookman Old Style"/>
          <w:color w:val="000000" w:themeColor="text1"/>
        </w:rPr>
        <w:tab/>
      </w:r>
      <w:r w:rsidRPr="00313B71">
        <w:rPr>
          <w:rFonts w:ascii="Bookman Old Style" w:hAnsi="Bookman Old Style"/>
          <w:color w:val="000000" w:themeColor="text1"/>
        </w:rPr>
        <w:tab/>
      </w:r>
      <w:r w:rsidR="00716486" w:rsidRPr="00313B71">
        <w:rPr>
          <w:rFonts w:ascii="Bookman Old Style" w:hAnsi="Bookman Old Style"/>
          <w:color w:val="000000" w:themeColor="text1"/>
        </w:rPr>
        <w:t>Pasal 57</w:t>
      </w:r>
    </w:p>
    <w:p w14:paraId="5EEE9C5B" w14:textId="77777777" w:rsidR="000E2458" w:rsidRPr="00313B71" w:rsidRDefault="000E2458" w:rsidP="00FD1B2D">
      <w:pPr>
        <w:spacing w:after="0" w:line="360" w:lineRule="auto"/>
        <w:ind w:left="2719" w:hanging="734"/>
        <w:jc w:val="both"/>
        <w:rPr>
          <w:rFonts w:ascii="Bookman Old Style" w:hAnsi="Bookman Old Style"/>
          <w:color w:val="000000" w:themeColor="text1"/>
        </w:rPr>
      </w:pPr>
      <w:r w:rsidRPr="00313B71">
        <w:rPr>
          <w:rFonts w:ascii="Bookman Old Style" w:hAnsi="Bookman Old Style"/>
          <w:color w:val="000000" w:themeColor="text1"/>
        </w:rPr>
        <w:t>Penyelenggara berkewajiban:</w:t>
      </w:r>
    </w:p>
    <w:p w14:paraId="02F12C80"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menyusun dan menetapkan </w:t>
      </w:r>
      <w:r w:rsidR="00894CE5" w:rsidRPr="00313B71">
        <w:rPr>
          <w:rFonts w:ascii="Bookman Old Style" w:hAnsi="Bookman Old Style"/>
          <w:color w:val="000000" w:themeColor="text1"/>
        </w:rPr>
        <w:t>Standar Pelayanan</w:t>
      </w:r>
      <w:r w:rsidRPr="00313B71">
        <w:rPr>
          <w:rFonts w:ascii="Bookman Old Style" w:hAnsi="Bookman Old Style"/>
          <w:color w:val="000000" w:themeColor="text1"/>
        </w:rPr>
        <w:t>;</w:t>
      </w:r>
    </w:p>
    <w:p w14:paraId="7944CB04" w14:textId="6633FC4D" w:rsidR="000E2458" w:rsidRPr="00313B71" w:rsidRDefault="009579C2"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menyusun,</w:t>
      </w:r>
      <w:r w:rsidR="00E15CC1" w:rsidRPr="00313B71">
        <w:rPr>
          <w:rFonts w:ascii="Bookman Old Style" w:hAnsi="Bookman Old Style"/>
          <w:color w:val="000000" w:themeColor="text1"/>
        </w:rPr>
        <w:t xml:space="preserve"> </w:t>
      </w:r>
      <w:r w:rsidRPr="00313B71">
        <w:rPr>
          <w:rFonts w:ascii="Bookman Old Style" w:hAnsi="Bookman Old Style"/>
          <w:color w:val="000000" w:themeColor="text1"/>
        </w:rPr>
        <w:t>menetapkan,</w:t>
      </w:r>
      <w:r w:rsidR="00E15CC1" w:rsidRPr="00313B71">
        <w:rPr>
          <w:rFonts w:ascii="Bookman Old Style" w:hAnsi="Bookman Old Style"/>
          <w:color w:val="000000" w:themeColor="text1"/>
        </w:rPr>
        <w:t xml:space="preserve"> </w:t>
      </w:r>
      <w:r w:rsidRPr="00313B71">
        <w:rPr>
          <w:rFonts w:ascii="Bookman Old Style" w:hAnsi="Bookman Old Style"/>
          <w:color w:val="000000" w:themeColor="text1"/>
        </w:rPr>
        <w:t>dan</w:t>
      </w:r>
      <w:r w:rsidR="00E15CC1" w:rsidRPr="00313B71">
        <w:rPr>
          <w:rFonts w:ascii="Bookman Old Style" w:hAnsi="Bookman Old Style"/>
          <w:color w:val="000000" w:themeColor="text1"/>
        </w:rPr>
        <w:t xml:space="preserve"> </w:t>
      </w:r>
      <w:r w:rsidR="000E2458" w:rsidRPr="00313B71">
        <w:rPr>
          <w:rFonts w:ascii="Bookman Old Style" w:hAnsi="Bookman Old Style"/>
          <w:color w:val="000000" w:themeColor="text1"/>
        </w:rPr>
        <w:t xml:space="preserve">mempublikasikan </w:t>
      </w:r>
      <w:r w:rsidR="008024A2" w:rsidRPr="008024A2">
        <w:rPr>
          <w:rFonts w:ascii="Bookman Old Style" w:hAnsi="Bookman Old Style"/>
          <w:color w:val="auto"/>
          <w:lang w:val="en-US"/>
        </w:rPr>
        <w:t>m</w:t>
      </w:r>
      <w:r w:rsidR="008024A2" w:rsidRPr="008024A2">
        <w:rPr>
          <w:rFonts w:ascii="Bookman Old Style" w:hAnsi="Bookman Old Style"/>
          <w:color w:val="auto"/>
        </w:rPr>
        <w:t xml:space="preserve">aklumat </w:t>
      </w:r>
      <w:r w:rsidR="008024A2" w:rsidRPr="008024A2">
        <w:rPr>
          <w:rFonts w:ascii="Bookman Old Style" w:hAnsi="Bookman Old Style"/>
          <w:color w:val="auto"/>
          <w:lang w:val="en-US"/>
        </w:rPr>
        <w:t>p</w:t>
      </w:r>
      <w:r w:rsidR="008024A2" w:rsidRPr="008024A2">
        <w:rPr>
          <w:rFonts w:ascii="Bookman Old Style" w:hAnsi="Bookman Old Style"/>
          <w:color w:val="auto"/>
        </w:rPr>
        <w:t>elayanan</w:t>
      </w:r>
      <w:r w:rsidR="000E2458" w:rsidRPr="00313B71">
        <w:rPr>
          <w:rFonts w:ascii="Bookman Old Style" w:hAnsi="Bookman Old Style"/>
          <w:color w:val="000000" w:themeColor="text1"/>
        </w:rPr>
        <w:t>;</w:t>
      </w:r>
    </w:p>
    <w:p w14:paraId="5F2D5236" w14:textId="77777777" w:rsidR="000E2458" w:rsidRPr="00313B71" w:rsidRDefault="00E15CC1"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menempatkan</w:t>
      </w:r>
      <w:r w:rsidR="009D553E" w:rsidRPr="00313B71">
        <w:rPr>
          <w:rFonts w:ascii="Bookman Old Style" w:hAnsi="Bookman Old Style"/>
          <w:color w:val="000000" w:themeColor="text1"/>
        </w:rPr>
        <w:t xml:space="preserve"> P</w:t>
      </w:r>
      <w:r w:rsidR="000E2458" w:rsidRPr="00313B71">
        <w:rPr>
          <w:rFonts w:ascii="Bookman Old Style" w:hAnsi="Bookman Old Style"/>
          <w:color w:val="000000" w:themeColor="text1"/>
        </w:rPr>
        <w:t>elaksana yang kompeten;</w:t>
      </w:r>
    </w:p>
    <w:p w14:paraId="68B7D8D3"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menyediakan sarana, prasarana, dan/ atau fasilitas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yang mendukung terciptanya iklim pelayanan yang memadai;</w:t>
      </w:r>
    </w:p>
    <w:p w14:paraId="7006167A"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memberikan pelayanan yang berkualitas sesuai dengan asas penyelenggaraan </w:t>
      </w:r>
      <w:r w:rsidR="00894CE5" w:rsidRPr="00313B71">
        <w:rPr>
          <w:rFonts w:ascii="Bookman Old Style" w:hAnsi="Bookman Old Style"/>
          <w:color w:val="000000" w:themeColor="text1"/>
        </w:rPr>
        <w:t>Pelayanan Publik</w:t>
      </w:r>
      <w:r w:rsidRPr="00313B71">
        <w:rPr>
          <w:rFonts w:ascii="Bookman Old Style" w:hAnsi="Bookman Old Style"/>
          <w:color w:val="000000" w:themeColor="text1"/>
        </w:rPr>
        <w:t>;</w:t>
      </w:r>
    </w:p>
    <w:p w14:paraId="349941E1" w14:textId="77777777" w:rsidR="000E2458" w:rsidRPr="00313B71" w:rsidRDefault="009579C2"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melaksanakan pelayanan sesuai</w:t>
      </w:r>
      <w:r w:rsidR="000E2458" w:rsidRPr="00313B71">
        <w:rPr>
          <w:rFonts w:ascii="Bookman Old Style" w:hAnsi="Bookman Old Style"/>
          <w:color w:val="000000" w:themeColor="text1"/>
        </w:rPr>
        <w:t xml:space="preserve"> dengan </w:t>
      </w:r>
      <w:r w:rsidR="00894CE5" w:rsidRPr="00313B71">
        <w:rPr>
          <w:rFonts w:ascii="Bookman Old Style" w:hAnsi="Bookman Old Style"/>
          <w:color w:val="000000" w:themeColor="text1"/>
        </w:rPr>
        <w:t>Standar Pelayanan</w:t>
      </w:r>
      <w:r w:rsidR="000E2458" w:rsidRPr="00313B71">
        <w:rPr>
          <w:rFonts w:ascii="Bookman Old Style" w:hAnsi="Bookman Old Style"/>
          <w:color w:val="000000" w:themeColor="text1"/>
        </w:rPr>
        <w:t>;</w:t>
      </w:r>
    </w:p>
    <w:p w14:paraId="76811C71"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berpartisipasi aktif dan mematuhi peraturan perundang</w:t>
      </w:r>
      <w:r w:rsidR="00E15CC1" w:rsidRPr="00313B71">
        <w:rPr>
          <w:rFonts w:ascii="Bookman Old Style" w:hAnsi="Bookman Old Style"/>
          <w:color w:val="000000" w:themeColor="text1"/>
        </w:rPr>
        <w:t>-</w:t>
      </w:r>
      <w:r w:rsidRPr="00313B71">
        <w:rPr>
          <w:rFonts w:ascii="Bookman Old Style" w:hAnsi="Bookman Old Style"/>
          <w:color w:val="000000" w:themeColor="text1"/>
        </w:rPr>
        <w:t xml:space="preserve">undangan yang terkait dengan penyelenggaraan </w:t>
      </w:r>
      <w:r w:rsidR="00894CE5" w:rsidRPr="00313B71">
        <w:rPr>
          <w:rFonts w:ascii="Bookman Old Style" w:hAnsi="Bookman Old Style"/>
          <w:color w:val="000000" w:themeColor="text1"/>
        </w:rPr>
        <w:t>Pelayanan Publik</w:t>
      </w:r>
      <w:r w:rsidRPr="00313B71">
        <w:rPr>
          <w:rFonts w:ascii="Bookman Old Style" w:hAnsi="Bookman Old Style"/>
          <w:color w:val="000000" w:themeColor="text1"/>
        </w:rPr>
        <w:t>;</w:t>
      </w:r>
    </w:p>
    <w:p w14:paraId="522D14BC"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memberikan pertanggungjawaban terhadap pelayanan yang diselenggarakan;</w:t>
      </w:r>
    </w:p>
    <w:p w14:paraId="2681498A"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w:t>
      </w:r>
      <w:r w:rsidR="00C77CAE" w:rsidRPr="00313B71">
        <w:rPr>
          <w:rFonts w:ascii="Bookman Old Style" w:hAnsi="Bookman Old Style"/>
          <w:color w:val="000000" w:themeColor="text1"/>
        </w:rPr>
        <w:t>bantu M</w:t>
      </w:r>
      <w:r w:rsidR="009579C2" w:rsidRPr="00313B71">
        <w:rPr>
          <w:rFonts w:ascii="Bookman Old Style" w:hAnsi="Bookman Old Style"/>
          <w:color w:val="000000" w:themeColor="text1"/>
        </w:rPr>
        <w:t>asyarakat dalam memahami</w:t>
      </w:r>
      <w:r w:rsidRPr="00313B71">
        <w:rPr>
          <w:rFonts w:ascii="Bookman Old Style" w:hAnsi="Bookman Old Style"/>
          <w:color w:val="000000" w:themeColor="text1"/>
        </w:rPr>
        <w:t xml:space="preserve"> hak dan tanggung jawabnya;</w:t>
      </w:r>
    </w:p>
    <w:p w14:paraId="48EEF36C"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lastRenderedPageBreak/>
        <w:t xml:space="preserve">bertanggung jawab dalam pengelolaan </w:t>
      </w:r>
      <w:r w:rsidR="009579C2" w:rsidRPr="00313B71">
        <w:rPr>
          <w:rFonts w:ascii="Bookman Old Style" w:hAnsi="Bookman Old Style"/>
          <w:color w:val="000000" w:themeColor="text1"/>
        </w:rPr>
        <w:t>organisasi</w:t>
      </w:r>
      <w:r w:rsidR="009D553E" w:rsidRPr="00313B71">
        <w:rPr>
          <w:rFonts w:ascii="Bookman Old Style" w:hAnsi="Bookman Old Style"/>
          <w:color w:val="000000" w:themeColor="text1"/>
        </w:rPr>
        <w:t xml:space="preserve"> P</w:t>
      </w:r>
      <w:r w:rsidRPr="00313B71">
        <w:rPr>
          <w:rFonts w:ascii="Bookman Old Style" w:hAnsi="Bookman Old Style"/>
          <w:color w:val="000000" w:themeColor="text1"/>
        </w:rPr>
        <w:t xml:space="preserve">enyelenggara </w:t>
      </w:r>
      <w:r w:rsidR="00894CE5" w:rsidRPr="00313B71">
        <w:rPr>
          <w:rFonts w:ascii="Bookman Old Style" w:hAnsi="Bookman Old Style"/>
          <w:color w:val="000000" w:themeColor="text1"/>
        </w:rPr>
        <w:t>Pelayanan Publik</w:t>
      </w:r>
      <w:r w:rsidRPr="00313B71">
        <w:rPr>
          <w:rFonts w:ascii="Bookman Old Style" w:hAnsi="Bookman Old Style"/>
          <w:color w:val="000000" w:themeColor="text1"/>
        </w:rPr>
        <w:t>;</w:t>
      </w:r>
    </w:p>
    <w:p w14:paraId="11FD4A3B" w14:textId="77777777" w:rsidR="000E2458" w:rsidRPr="00313B71" w:rsidRDefault="000E2458" w:rsidP="003906AA">
      <w:pPr>
        <w:pStyle w:val="ListParagraph"/>
        <w:numPr>
          <w:ilvl w:val="0"/>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memberikan pertanggungjawaban sesuai dengan hukum yang berlaku apabila mengundurkan diri atau melepaskan tanggung jawab atas posisi atau jabatan; dan</w:t>
      </w:r>
    </w:p>
    <w:p w14:paraId="3D1584A9" w14:textId="77777777" w:rsidR="000E2458" w:rsidRPr="00313B71" w:rsidRDefault="000E2458" w:rsidP="003906AA">
      <w:pPr>
        <w:pStyle w:val="ListParagraph"/>
        <w:numPr>
          <w:ilvl w:val="1"/>
          <w:numId w:val="59"/>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memenuhi panggilan atau mewakili organisasi untuk hadir atau melaksanakan perintah  suatu  tindakan hukum atas permintaan pejabat yang berwenang dari lembaga negara atau instansi pemerintah yang berhak, berwenang, dan sah sesuai dengan ketentuan peraturan perundang-undangan.</w:t>
      </w:r>
    </w:p>
    <w:p w14:paraId="7D8F2F51" w14:textId="77777777" w:rsidR="00AD7D5B" w:rsidRPr="00313B71" w:rsidRDefault="00AD7D5B" w:rsidP="009579C2">
      <w:pPr>
        <w:spacing w:after="0" w:line="360" w:lineRule="auto"/>
        <w:ind w:left="1985"/>
        <w:jc w:val="center"/>
        <w:rPr>
          <w:rFonts w:ascii="Bookman Old Style" w:hAnsi="Bookman Old Style"/>
          <w:color w:val="000000" w:themeColor="text1"/>
        </w:rPr>
      </w:pPr>
    </w:p>
    <w:p w14:paraId="79173427" w14:textId="77777777" w:rsidR="00E61B5B" w:rsidRPr="00313B71" w:rsidRDefault="00E61B5B" w:rsidP="009579C2">
      <w:pPr>
        <w:spacing w:after="0" w:line="360" w:lineRule="auto"/>
        <w:ind w:left="1985"/>
        <w:jc w:val="center"/>
        <w:rPr>
          <w:rFonts w:ascii="Bookman Old Style" w:hAnsi="Bookman Old Style"/>
          <w:color w:val="000000" w:themeColor="text1"/>
        </w:rPr>
      </w:pPr>
    </w:p>
    <w:p w14:paraId="0A38B495"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Kedua</w:t>
      </w:r>
    </w:p>
    <w:p w14:paraId="3C7467B5"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Kewajiban dan Larangan bagi Pelaksana</w:t>
      </w:r>
    </w:p>
    <w:p w14:paraId="58BB71B4" w14:textId="77777777" w:rsidR="009579C2" w:rsidRPr="00313B71" w:rsidRDefault="009579C2" w:rsidP="009579C2">
      <w:pPr>
        <w:spacing w:after="0" w:line="360" w:lineRule="auto"/>
        <w:ind w:left="2577" w:hanging="592"/>
        <w:jc w:val="center"/>
        <w:rPr>
          <w:rFonts w:ascii="Bookman Old Style" w:hAnsi="Bookman Old Style"/>
          <w:color w:val="000000" w:themeColor="text1"/>
        </w:rPr>
      </w:pPr>
    </w:p>
    <w:p w14:paraId="2A05F643" w14:textId="77777777" w:rsidR="000E2458" w:rsidRPr="00313B71" w:rsidRDefault="00716486" w:rsidP="009579C2">
      <w:pPr>
        <w:spacing w:after="0" w:line="360" w:lineRule="auto"/>
        <w:ind w:left="2577" w:hanging="592"/>
        <w:jc w:val="center"/>
        <w:rPr>
          <w:rFonts w:ascii="Bookman Old Style" w:hAnsi="Bookman Old Style"/>
          <w:color w:val="000000" w:themeColor="text1"/>
        </w:rPr>
      </w:pPr>
      <w:r w:rsidRPr="00313B71">
        <w:rPr>
          <w:rFonts w:ascii="Bookman Old Style" w:hAnsi="Bookman Old Style"/>
          <w:color w:val="000000" w:themeColor="text1"/>
        </w:rPr>
        <w:t>Pasal 58</w:t>
      </w:r>
    </w:p>
    <w:p w14:paraId="41C52315" w14:textId="77777777" w:rsidR="000E2458" w:rsidRPr="00313B71" w:rsidRDefault="000E2458" w:rsidP="009579C2">
      <w:pPr>
        <w:spacing w:after="0" w:line="360" w:lineRule="auto"/>
        <w:ind w:left="2552" w:hanging="567"/>
        <w:rPr>
          <w:rFonts w:ascii="Bookman Old Style" w:hAnsi="Bookman Old Style"/>
          <w:color w:val="000000" w:themeColor="text1"/>
        </w:rPr>
      </w:pPr>
      <w:r w:rsidRPr="00313B71">
        <w:rPr>
          <w:rFonts w:ascii="Bookman Old Style" w:hAnsi="Bookman Old Style"/>
          <w:color w:val="000000" w:themeColor="text1"/>
        </w:rPr>
        <w:t>Pelaksana berkewajiban:</w:t>
      </w:r>
    </w:p>
    <w:p w14:paraId="42DFC60E" w14:textId="77777777" w:rsidR="000E2458" w:rsidRPr="00313B71" w:rsidRDefault="000E2458" w:rsidP="003906AA">
      <w:pPr>
        <w:pStyle w:val="ListParagraph"/>
        <w:numPr>
          <w:ilvl w:val="1"/>
          <w:numId w:val="6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melakukan kegiatan pelayanan sesuai dengan penugasan yang diberikan oleh </w:t>
      </w:r>
      <w:r w:rsidR="009D553E" w:rsidRPr="00313B71">
        <w:rPr>
          <w:rFonts w:ascii="Bookman Old Style" w:hAnsi="Bookman Old Style"/>
          <w:color w:val="000000" w:themeColor="text1"/>
        </w:rPr>
        <w:t>Penyelenggara</w:t>
      </w:r>
      <w:r w:rsidRPr="00313B71">
        <w:rPr>
          <w:rFonts w:ascii="Bookman Old Style" w:hAnsi="Bookman Old Style"/>
          <w:color w:val="000000" w:themeColor="text1"/>
        </w:rPr>
        <w:t>;</w:t>
      </w:r>
    </w:p>
    <w:p w14:paraId="1DBDD05E" w14:textId="77777777" w:rsidR="000E2458" w:rsidRPr="00313B71" w:rsidRDefault="000E2458" w:rsidP="003906AA">
      <w:pPr>
        <w:pStyle w:val="ListParagraph"/>
        <w:numPr>
          <w:ilvl w:val="1"/>
          <w:numId w:val="6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memberikan pertanggun</w:t>
      </w:r>
      <w:r w:rsidR="00E15CC1" w:rsidRPr="00313B71">
        <w:rPr>
          <w:rFonts w:ascii="Bookman Old Style" w:hAnsi="Bookman Old Style"/>
          <w:color w:val="000000" w:themeColor="text1"/>
        </w:rPr>
        <w:t>g</w:t>
      </w:r>
      <w:r w:rsidRPr="00313B71">
        <w:rPr>
          <w:rFonts w:ascii="Bookman Old Style" w:hAnsi="Bookman Old Style"/>
          <w:color w:val="000000" w:themeColor="text1"/>
        </w:rPr>
        <w:t>jawaban atas pelaksanaan pelayanan sesuai dengan peraturan perundang­ undangan;</w:t>
      </w:r>
    </w:p>
    <w:p w14:paraId="15EF725A" w14:textId="77777777" w:rsidR="000E2458" w:rsidRPr="00313B71" w:rsidRDefault="000E2458" w:rsidP="003906AA">
      <w:pPr>
        <w:pStyle w:val="ListParagraph"/>
        <w:numPr>
          <w:ilvl w:val="1"/>
          <w:numId w:val="6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memenuhi panggilan untuk hadir atau melaksanakan perintah suatu tindakan hukum atas permintaan pejabat yang berwenang dari lembaga negara atau instansi pemerintah yang berhak, berwenang, dan sah sesuai dengan peraturan perundang-undangan;</w:t>
      </w:r>
    </w:p>
    <w:p w14:paraId="1E02B61F" w14:textId="73630E61" w:rsidR="000E2458" w:rsidRPr="00313B71" w:rsidRDefault="000E2458" w:rsidP="003906AA">
      <w:pPr>
        <w:pStyle w:val="ListParagraph"/>
        <w:numPr>
          <w:ilvl w:val="1"/>
          <w:numId w:val="6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memberikan pertanggungjawaban </w:t>
      </w:r>
      <w:r w:rsidRPr="008024A2">
        <w:rPr>
          <w:rFonts w:ascii="Bookman Old Style" w:hAnsi="Bookman Old Style"/>
          <w:color w:val="000000" w:themeColor="text1"/>
        </w:rPr>
        <w:t>apabila</w:t>
      </w:r>
      <w:r w:rsidRPr="00313B71">
        <w:rPr>
          <w:rFonts w:ascii="Bookman Old Style" w:hAnsi="Bookman Old Style"/>
          <w:color w:val="000000" w:themeColor="text1"/>
        </w:rPr>
        <w:t xml:space="preserve"> mengundurkan diri atau melepaskan tanggung jawab sesuai dengan </w:t>
      </w:r>
      <w:r w:rsidR="00894CE5" w:rsidRPr="00313B71">
        <w:rPr>
          <w:rFonts w:ascii="Bookman Old Style" w:hAnsi="Bookman Old Style"/>
          <w:color w:val="000000" w:themeColor="text1"/>
        </w:rPr>
        <w:t xml:space="preserve">ketentuan </w:t>
      </w:r>
      <w:r w:rsidRPr="00313B71">
        <w:rPr>
          <w:rFonts w:ascii="Bookman Old Style" w:hAnsi="Bookman Old Style"/>
          <w:color w:val="000000" w:themeColor="text1"/>
        </w:rPr>
        <w:t>peraturan perundang-undangan;</w:t>
      </w:r>
      <w:r w:rsidR="00E15CC1" w:rsidRPr="00313B71">
        <w:rPr>
          <w:rFonts w:ascii="Bookman Old Style" w:hAnsi="Bookman Old Style"/>
          <w:color w:val="000000" w:themeColor="text1"/>
        </w:rPr>
        <w:t xml:space="preserve"> </w:t>
      </w:r>
      <w:r w:rsidRPr="00313B71">
        <w:rPr>
          <w:rFonts w:ascii="Bookman Old Style" w:hAnsi="Bookman Old Style"/>
          <w:color w:val="000000" w:themeColor="text1"/>
        </w:rPr>
        <w:t>dan</w:t>
      </w:r>
    </w:p>
    <w:p w14:paraId="69118B6A" w14:textId="77777777" w:rsidR="000E2458" w:rsidRPr="00313B71" w:rsidRDefault="000E2458" w:rsidP="003906AA">
      <w:pPr>
        <w:pStyle w:val="ListParagraph"/>
        <w:numPr>
          <w:ilvl w:val="1"/>
          <w:numId w:val="60"/>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melakukan evaluasi dan membuat laporan keuangan dan kinerja kepada </w:t>
      </w:r>
      <w:r w:rsidR="009D553E" w:rsidRPr="00313B71">
        <w:rPr>
          <w:rFonts w:ascii="Bookman Old Style" w:hAnsi="Bookman Old Style"/>
          <w:color w:val="000000" w:themeColor="text1"/>
        </w:rPr>
        <w:t xml:space="preserve">Penyelenggara </w:t>
      </w:r>
      <w:r w:rsidRPr="00313B71">
        <w:rPr>
          <w:rFonts w:ascii="Bookman Old Style" w:hAnsi="Bookman Old Style"/>
          <w:color w:val="000000" w:themeColor="text1"/>
        </w:rPr>
        <w:t>secara berkala.</w:t>
      </w:r>
    </w:p>
    <w:p w14:paraId="611E5EA3" w14:textId="77777777" w:rsidR="00A24D2F" w:rsidRPr="00313B71" w:rsidRDefault="00A24D2F" w:rsidP="009579C2">
      <w:pPr>
        <w:spacing w:after="0" w:line="360" w:lineRule="auto"/>
        <w:ind w:left="1985"/>
        <w:jc w:val="center"/>
        <w:rPr>
          <w:rFonts w:ascii="Bookman Old Style" w:hAnsi="Bookman Old Style"/>
          <w:color w:val="000000" w:themeColor="text1"/>
        </w:rPr>
      </w:pPr>
    </w:p>
    <w:p w14:paraId="65217A17" w14:textId="77777777" w:rsidR="000E2458" w:rsidRPr="00313B71" w:rsidRDefault="00716486"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59</w:t>
      </w:r>
    </w:p>
    <w:p w14:paraId="5055AD41" w14:textId="77777777" w:rsidR="000E2458" w:rsidRPr="00313B71" w:rsidRDefault="000E2458" w:rsidP="009579C2">
      <w:pPr>
        <w:spacing w:after="0" w:line="360" w:lineRule="auto"/>
        <w:ind w:left="2719" w:hanging="734"/>
        <w:jc w:val="both"/>
        <w:rPr>
          <w:rFonts w:ascii="Bookman Old Style" w:hAnsi="Bookman Old Style"/>
          <w:color w:val="000000" w:themeColor="text1"/>
        </w:rPr>
      </w:pPr>
      <w:r w:rsidRPr="00313B71">
        <w:rPr>
          <w:rFonts w:ascii="Bookman Old Style" w:hAnsi="Bookman Old Style"/>
          <w:color w:val="000000" w:themeColor="text1"/>
        </w:rPr>
        <w:lastRenderedPageBreak/>
        <w:t>Pelaksana dilarang:</w:t>
      </w:r>
    </w:p>
    <w:p w14:paraId="01E47BD8" w14:textId="77777777" w:rsidR="000E2458" w:rsidRPr="00313B71" w:rsidRDefault="000E2458" w:rsidP="003906AA">
      <w:pPr>
        <w:pStyle w:val="ListParagraph"/>
        <w:numPr>
          <w:ilvl w:val="1"/>
          <w:numId w:val="6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merangkap sebagai ko</w:t>
      </w:r>
      <w:r w:rsidR="00D84CD9" w:rsidRPr="00313B71">
        <w:rPr>
          <w:rFonts w:ascii="Bookman Old Style" w:hAnsi="Bookman Old Style"/>
          <w:color w:val="000000" w:themeColor="text1"/>
        </w:rPr>
        <w:t>misaris atau pengurus organisasi</w:t>
      </w:r>
      <w:r w:rsidRPr="00313B71">
        <w:rPr>
          <w:rFonts w:ascii="Bookman Old Style" w:hAnsi="Bookman Old Style"/>
          <w:color w:val="000000" w:themeColor="text1"/>
        </w:rPr>
        <w:t xml:space="preserve"> usaha bagi </w:t>
      </w:r>
      <w:r w:rsidR="009D553E" w:rsidRPr="00313B71">
        <w:rPr>
          <w:rFonts w:ascii="Bookman Old Style" w:hAnsi="Bookman Old Style"/>
          <w:color w:val="000000" w:themeColor="text1"/>
        </w:rPr>
        <w:t xml:space="preserve">Pelaksana </w:t>
      </w:r>
      <w:r w:rsidRPr="00313B71">
        <w:rPr>
          <w:rFonts w:ascii="Bookman Old Style" w:hAnsi="Bookman Old Style"/>
          <w:color w:val="000000" w:themeColor="text1"/>
        </w:rPr>
        <w:t>yang berasal dari instansi pemerintah, badan usaha milik negara, dan badan usaha milik daerah;</w:t>
      </w:r>
    </w:p>
    <w:p w14:paraId="356FD028" w14:textId="77777777" w:rsidR="000E2458" w:rsidRPr="00313B71" w:rsidRDefault="000E2458" w:rsidP="003906AA">
      <w:pPr>
        <w:pStyle w:val="ListParagraph"/>
        <w:numPr>
          <w:ilvl w:val="1"/>
          <w:numId w:val="6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meninggalkan tugas dan kewajiban, kecuali mempunyai alasan yang jelas, rasional, dan sah sesuai dengan peraturan perundang-undangan;</w:t>
      </w:r>
    </w:p>
    <w:p w14:paraId="1D915B56" w14:textId="77777777" w:rsidR="000E2458" w:rsidRPr="00313B71" w:rsidRDefault="000E2458" w:rsidP="003906AA">
      <w:pPr>
        <w:pStyle w:val="ListParagraph"/>
        <w:numPr>
          <w:ilvl w:val="1"/>
          <w:numId w:val="6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mena</w:t>
      </w:r>
      <w:r w:rsidR="00E15CC1" w:rsidRPr="00313B71">
        <w:rPr>
          <w:rFonts w:ascii="Bookman Old Style" w:hAnsi="Bookman Old Style"/>
          <w:color w:val="000000" w:themeColor="text1"/>
        </w:rPr>
        <w:t>mb</w:t>
      </w:r>
      <w:r w:rsidRPr="00313B71">
        <w:rPr>
          <w:rFonts w:ascii="Bookman Old Style" w:hAnsi="Bookman Old Style"/>
          <w:color w:val="000000" w:themeColor="text1"/>
        </w:rPr>
        <w:t xml:space="preserve">ah </w:t>
      </w:r>
      <w:r w:rsidR="009D553E" w:rsidRPr="00313B71">
        <w:rPr>
          <w:rFonts w:ascii="Bookman Old Style" w:hAnsi="Bookman Old Style"/>
          <w:color w:val="000000" w:themeColor="text1"/>
        </w:rPr>
        <w:t xml:space="preserve">Pelaksana </w:t>
      </w:r>
      <w:r w:rsidRPr="00313B71">
        <w:rPr>
          <w:rFonts w:ascii="Bookman Old Style" w:hAnsi="Bookman Old Style"/>
          <w:color w:val="000000" w:themeColor="text1"/>
        </w:rPr>
        <w:t xml:space="preserve">tanpa persetujuan </w:t>
      </w:r>
      <w:r w:rsidR="009D553E" w:rsidRPr="00313B71">
        <w:rPr>
          <w:rFonts w:ascii="Bookman Old Style" w:hAnsi="Bookman Old Style"/>
          <w:color w:val="000000" w:themeColor="text1"/>
        </w:rPr>
        <w:t>Penyelenggara</w:t>
      </w:r>
      <w:r w:rsidRPr="00313B71">
        <w:rPr>
          <w:rFonts w:ascii="Bookman Old Style" w:hAnsi="Bookman Old Style"/>
          <w:color w:val="000000" w:themeColor="text1"/>
        </w:rPr>
        <w:t>;</w:t>
      </w:r>
    </w:p>
    <w:p w14:paraId="6C69C3B0" w14:textId="77777777" w:rsidR="000E2458" w:rsidRPr="00313B71" w:rsidRDefault="000E2458" w:rsidP="003906AA">
      <w:pPr>
        <w:pStyle w:val="ListParagraph"/>
        <w:numPr>
          <w:ilvl w:val="1"/>
          <w:numId w:val="6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membuat perjanjian kerja sama dengan pihak lain tanpa persetujuan </w:t>
      </w:r>
      <w:r w:rsidR="009D553E" w:rsidRPr="00313B71">
        <w:rPr>
          <w:rFonts w:ascii="Bookman Old Style" w:hAnsi="Bookman Old Style"/>
          <w:color w:val="000000" w:themeColor="text1"/>
        </w:rPr>
        <w:t>Penyelenggara</w:t>
      </w:r>
      <w:r w:rsidRPr="00313B71">
        <w:rPr>
          <w:rFonts w:ascii="Bookman Old Style" w:hAnsi="Bookman Old Style"/>
          <w:color w:val="000000" w:themeColor="text1"/>
        </w:rPr>
        <w:t>; dan</w:t>
      </w:r>
    </w:p>
    <w:p w14:paraId="308521C9" w14:textId="77777777" w:rsidR="000E2458" w:rsidRPr="00313B71" w:rsidRDefault="000E2458" w:rsidP="003906AA">
      <w:pPr>
        <w:pStyle w:val="ListParagraph"/>
        <w:numPr>
          <w:ilvl w:val="1"/>
          <w:numId w:val="61"/>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melanggar prinsip penyelenggaraan </w:t>
      </w:r>
      <w:r w:rsidR="00894CE5" w:rsidRPr="00313B71">
        <w:rPr>
          <w:rFonts w:ascii="Bookman Old Style" w:hAnsi="Bookman Old Style"/>
          <w:color w:val="000000" w:themeColor="text1"/>
        </w:rPr>
        <w:t>Pelayanan Publik</w:t>
      </w:r>
      <w:r w:rsidRPr="00313B71">
        <w:rPr>
          <w:rFonts w:ascii="Bookman Old Style" w:hAnsi="Bookman Old Style"/>
          <w:color w:val="000000" w:themeColor="text1"/>
        </w:rPr>
        <w:t>.</w:t>
      </w:r>
    </w:p>
    <w:p w14:paraId="7E6DF6C1" w14:textId="77777777" w:rsidR="009579C2" w:rsidRPr="00313B71" w:rsidRDefault="009579C2" w:rsidP="009579C2">
      <w:pPr>
        <w:pStyle w:val="ListParagraph"/>
        <w:spacing w:after="0" w:line="360" w:lineRule="auto"/>
        <w:ind w:left="2552"/>
        <w:jc w:val="both"/>
        <w:rPr>
          <w:rFonts w:ascii="Bookman Old Style" w:hAnsi="Bookman Old Style"/>
          <w:color w:val="000000" w:themeColor="text1"/>
        </w:rPr>
      </w:pPr>
    </w:p>
    <w:p w14:paraId="5BA0490A" w14:textId="77777777" w:rsidR="000E2458" w:rsidRPr="00313B71" w:rsidRDefault="000E2458" w:rsidP="009579C2">
      <w:pPr>
        <w:pStyle w:val="ListParagraph"/>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Ketiga</w:t>
      </w:r>
    </w:p>
    <w:p w14:paraId="2F1EF973"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Hak dan Kewajiban bagi Masyarakat</w:t>
      </w:r>
    </w:p>
    <w:p w14:paraId="52546B12" w14:textId="77777777" w:rsidR="009579C2" w:rsidRPr="00313B71" w:rsidRDefault="009579C2" w:rsidP="009579C2">
      <w:pPr>
        <w:spacing w:after="0" w:line="360" w:lineRule="auto"/>
        <w:jc w:val="center"/>
        <w:rPr>
          <w:rFonts w:ascii="Bookman Old Style" w:hAnsi="Bookman Old Style"/>
          <w:color w:val="000000" w:themeColor="text1"/>
        </w:rPr>
      </w:pPr>
    </w:p>
    <w:p w14:paraId="0B9C7785"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60</w:t>
      </w:r>
    </w:p>
    <w:p w14:paraId="0CA1E4F6" w14:textId="77777777" w:rsidR="000E2458" w:rsidRPr="00313B71" w:rsidRDefault="000E2458" w:rsidP="009579C2">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Masyarakat berhak:</w:t>
      </w:r>
    </w:p>
    <w:p w14:paraId="39D97B52" w14:textId="77777777" w:rsidR="000E2458"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mengetahui kebenaran isi </w:t>
      </w:r>
      <w:r w:rsidR="00894CE5" w:rsidRPr="00313B71">
        <w:rPr>
          <w:rFonts w:ascii="Bookman Old Style" w:hAnsi="Bookman Old Style"/>
          <w:color w:val="000000" w:themeColor="text1"/>
        </w:rPr>
        <w:t>Standar Pelayanan</w:t>
      </w:r>
      <w:r w:rsidRPr="00313B71">
        <w:rPr>
          <w:rFonts w:ascii="Bookman Old Style" w:hAnsi="Bookman Old Style"/>
          <w:color w:val="000000" w:themeColor="text1"/>
        </w:rPr>
        <w:t>;</w:t>
      </w:r>
    </w:p>
    <w:p w14:paraId="675CDD57" w14:textId="77777777" w:rsidR="000E2458"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mengawasi pelaksanaan </w:t>
      </w:r>
      <w:r w:rsidR="00894CE5" w:rsidRPr="00313B71">
        <w:rPr>
          <w:rFonts w:ascii="Bookman Old Style" w:hAnsi="Bookman Old Style"/>
          <w:color w:val="000000" w:themeColor="text1"/>
        </w:rPr>
        <w:t>Standar Pelayanan</w:t>
      </w:r>
      <w:r w:rsidRPr="00313B71">
        <w:rPr>
          <w:rFonts w:ascii="Bookman Old Style" w:hAnsi="Bookman Old Style"/>
          <w:color w:val="000000" w:themeColor="text1"/>
        </w:rPr>
        <w:t>;</w:t>
      </w:r>
    </w:p>
    <w:p w14:paraId="70A449AA" w14:textId="77777777" w:rsidR="000E2458"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mendapat tanggapan terhadap pengaduan yang diajukan;</w:t>
      </w:r>
    </w:p>
    <w:p w14:paraId="69AAF0A6" w14:textId="77777777" w:rsidR="000E2458"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mendapat advokasi, perlindungan, dan/ atau pemenuhan pelayanan;</w:t>
      </w:r>
    </w:p>
    <w:p w14:paraId="5DDEEDBD" w14:textId="77777777" w:rsidR="000E2458"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memberitahukan kepada pimp</w:t>
      </w:r>
      <w:r w:rsidR="00AD3537" w:rsidRPr="00313B71">
        <w:rPr>
          <w:rFonts w:ascii="Bookman Old Style" w:hAnsi="Bookman Old Style"/>
          <w:color w:val="000000" w:themeColor="text1"/>
        </w:rPr>
        <w:t xml:space="preserve">inan </w:t>
      </w:r>
      <w:r w:rsidR="009D553E" w:rsidRPr="00313B71">
        <w:rPr>
          <w:rFonts w:ascii="Bookman Old Style" w:hAnsi="Bookman Old Style"/>
          <w:color w:val="000000" w:themeColor="text1"/>
        </w:rPr>
        <w:t xml:space="preserve">Penyelenggara </w:t>
      </w:r>
      <w:r w:rsidR="00AD3537" w:rsidRPr="00313B71">
        <w:rPr>
          <w:rFonts w:ascii="Bookman Old Style" w:hAnsi="Bookman Old Style"/>
          <w:color w:val="000000" w:themeColor="text1"/>
        </w:rPr>
        <w:t>untuk memper</w:t>
      </w:r>
      <w:r w:rsidRPr="00313B71">
        <w:rPr>
          <w:rFonts w:ascii="Bookman Old Style" w:hAnsi="Bookman Old Style"/>
          <w:color w:val="000000" w:themeColor="text1"/>
        </w:rPr>
        <w:t xml:space="preserve">baiki pelayanan apabila pelayanan yang diberikan tidak sesuai dengan </w:t>
      </w:r>
      <w:r w:rsidR="00894CE5" w:rsidRPr="00313B71">
        <w:rPr>
          <w:rFonts w:ascii="Bookman Old Style" w:hAnsi="Bookman Old Style"/>
          <w:color w:val="000000" w:themeColor="text1"/>
        </w:rPr>
        <w:t>Standar Pelayanan</w:t>
      </w:r>
      <w:r w:rsidRPr="00313B71">
        <w:rPr>
          <w:rFonts w:ascii="Bookman Old Style" w:hAnsi="Bookman Old Style"/>
          <w:color w:val="000000" w:themeColor="text1"/>
        </w:rPr>
        <w:t>;</w:t>
      </w:r>
    </w:p>
    <w:p w14:paraId="4C5358E8" w14:textId="77777777" w:rsidR="000E2458"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memberitahukan kepada </w:t>
      </w:r>
      <w:r w:rsidR="009D553E" w:rsidRPr="00313B71">
        <w:rPr>
          <w:rFonts w:ascii="Bookman Old Style" w:hAnsi="Bookman Old Style"/>
          <w:color w:val="000000" w:themeColor="text1"/>
        </w:rPr>
        <w:t xml:space="preserve">Pelaksana </w:t>
      </w:r>
      <w:r w:rsidRPr="00313B71">
        <w:rPr>
          <w:rFonts w:ascii="Bookman Old Style" w:hAnsi="Bookman Old Style"/>
          <w:color w:val="000000" w:themeColor="text1"/>
        </w:rPr>
        <w:t xml:space="preserve">untuk memperbaiki pelayanan apabila pelayanan yang diberikan tidak sesuai dengan </w:t>
      </w:r>
      <w:r w:rsidR="00894CE5" w:rsidRPr="00313B71">
        <w:rPr>
          <w:rFonts w:ascii="Bookman Old Style" w:hAnsi="Bookman Old Style"/>
          <w:color w:val="000000" w:themeColor="text1"/>
        </w:rPr>
        <w:t>Standar Pelayanan</w:t>
      </w:r>
      <w:r w:rsidRPr="00313B71">
        <w:rPr>
          <w:rFonts w:ascii="Bookman Old Style" w:hAnsi="Bookman Old Style"/>
          <w:color w:val="000000" w:themeColor="text1"/>
        </w:rPr>
        <w:t>;</w:t>
      </w:r>
    </w:p>
    <w:p w14:paraId="34868FAD" w14:textId="77777777" w:rsidR="000E2458"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mengadukan </w:t>
      </w:r>
      <w:r w:rsidR="009D553E" w:rsidRPr="00313B71">
        <w:rPr>
          <w:rFonts w:ascii="Bookman Old Style" w:hAnsi="Bookman Old Style"/>
          <w:color w:val="000000" w:themeColor="text1"/>
        </w:rPr>
        <w:t xml:space="preserve">Pelaksana </w:t>
      </w:r>
      <w:r w:rsidRPr="00313B71">
        <w:rPr>
          <w:rFonts w:ascii="Bookman Old Style" w:hAnsi="Bookman Old Style"/>
          <w:color w:val="000000" w:themeColor="text1"/>
        </w:rPr>
        <w:t xml:space="preserve">yang melakukan penyimpangan </w:t>
      </w:r>
      <w:r w:rsidR="00C77CAE" w:rsidRPr="00313B71">
        <w:rPr>
          <w:rFonts w:ascii="Bookman Old Style" w:hAnsi="Bookman Old Style"/>
          <w:color w:val="000000" w:themeColor="text1"/>
        </w:rPr>
        <w:t xml:space="preserve">Standar Pelayanan </w:t>
      </w:r>
      <w:r w:rsidRPr="00313B71">
        <w:rPr>
          <w:rFonts w:ascii="Bookman Old Style" w:hAnsi="Bookman Old Style"/>
          <w:color w:val="000000" w:themeColor="text1"/>
        </w:rPr>
        <w:t xml:space="preserve">dan/ atau tidak memperbaiki pelayanan kepada </w:t>
      </w:r>
      <w:r w:rsidR="009D553E" w:rsidRPr="00313B71">
        <w:rPr>
          <w:rFonts w:ascii="Bookman Old Style" w:hAnsi="Bookman Old Style"/>
          <w:color w:val="000000" w:themeColor="text1"/>
        </w:rPr>
        <w:t xml:space="preserve">Penyelenggara </w:t>
      </w:r>
      <w:r w:rsidR="00894CE5" w:rsidRPr="00313B71">
        <w:rPr>
          <w:rFonts w:ascii="Bookman Old Style" w:hAnsi="Bookman Old Style"/>
          <w:color w:val="000000" w:themeColor="text1"/>
        </w:rPr>
        <w:t>dan O</w:t>
      </w:r>
      <w:r w:rsidRPr="00313B71">
        <w:rPr>
          <w:rFonts w:ascii="Bookman Old Style" w:hAnsi="Bookman Old Style"/>
          <w:color w:val="000000" w:themeColor="text1"/>
        </w:rPr>
        <w:t>mbudsman;</w:t>
      </w:r>
    </w:p>
    <w:p w14:paraId="2942C00F" w14:textId="77777777" w:rsidR="00894CE5"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mengadukan </w:t>
      </w:r>
      <w:r w:rsidR="009D553E" w:rsidRPr="00313B71">
        <w:rPr>
          <w:rFonts w:ascii="Bookman Old Style" w:hAnsi="Bookman Old Style"/>
          <w:color w:val="000000" w:themeColor="text1"/>
        </w:rPr>
        <w:t xml:space="preserve">Penyelenggara </w:t>
      </w:r>
      <w:r w:rsidRPr="00313B71">
        <w:rPr>
          <w:rFonts w:ascii="Bookman Old Style" w:hAnsi="Bookman Old Style"/>
          <w:color w:val="000000" w:themeColor="text1"/>
        </w:rPr>
        <w:t xml:space="preserve">yang melakukan penyimpangan </w:t>
      </w:r>
      <w:r w:rsidR="00C77CAE" w:rsidRPr="00313B71">
        <w:rPr>
          <w:rFonts w:ascii="Bookman Old Style" w:hAnsi="Bookman Old Style"/>
          <w:color w:val="000000" w:themeColor="text1"/>
        </w:rPr>
        <w:t xml:space="preserve">Standar Pelayanan </w:t>
      </w:r>
      <w:r w:rsidRPr="00313B71">
        <w:rPr>
          <w:rFonts w:ascii="Bookman Old Style" w:hAnsi="Bookman Old Style"/>
          <w:color w:val="000000" w:themeColor="text1"/>
        </w:rPr>
        <w:t xml:space="preserve">dan/ atau tidak </w:t>
      </w:r>
      <w:r w:rsidRPr="00313B71">
        <w:rPr>
          <w:rFonts w:ascii="Bookman Old Style" w:hAnsi="Bookman Old Style"/>
          <w:color w:val="000000" w:themeColor="text1"/>
        </w:rPr>
        <w:lastRenderedPageBreak/>
        <w:t xml:space="preserve">memperbaiki pelayanan kepada pembina </w:t>
      </w:r>
      <w:r w:rsidR="009D553E" w:rsidRPr="00313B71">
        <w:rPr>
          <w:rFonts w:ascii="Bookman Old Style" w:hAnsi="Bookman Old Style"/>
          <w:color w:val="000000" w:themeColor="text1"/>
        </w:rPr>
        <w:t xml:space="preserve">Penyelenggara </w:t>
      </w:r>
      <w:r w:rsidR="00894CE5" w:rsidRPr="00313B71">
        <w:rPr>
          <w:rFonts w:ascii="Bookman Old Style" w:hAnsi="Bookman Old Style"/>
          <w:color w:val="000000" w:themeColor="text1"/>
        </w:rPr>
        <w:t>dan O</w:t>
      </w:r>
      <w:r w:rsidRPr="00313B71">
        <w:rPr>
          <w:rFonts w:ascii="Bookman Old Style" w:hAnsi="Bookman Old Style"/>
          <w:color w:val="000000" w:themeColor="text1"/>
        </w:rPr>
        <w:t>mbudsman; dan</w:t>
      </w:r>
    </w:p>
    <w:p w14:paraId="00CEBB9F" w14:textId="77777777" w:rsidR="00FB6DFA" w:rsidRPr="00313B71" w:rsidRDefault="000E2458" w:rsidP="003906AA">
      <w:pPr>
        <w:pStyle w:val="ListParagraph"/>
        <w:numPr>
          <w:ilvl w:val="1"/>
          <w:numId w:val="62"/>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mendapat</w:t>
      </w:r>
      <w:r w:rsidRPr="00313B71">
        <w:rPr>
          <w:rFonts w:ascii="Bookman Old Style" w:hAnsi="Bookman Old Style"/>
          <w:color w:val="000000" w:themeColor="text1"/>
        </w:rPr>
        <w:tab/>
        <w:t>pe</w:t>
      </w:r>
      <w:r w:rsidR="00186965" w:rsidRPr="00313B71">
        <w:rPr>
          <w:rFonts w:ascii="Bookman Old Style" w:hAnsi="Bookman Old Style"/>
          <w:color w:val="000000" w:themeColor="text1"/>
        </w:rPr>
        <w:t>layanan</w:t>
      </w:r>
      <w:r w:rsidR="00186965" w:rsidRPr="00313B71">
        <w:rPr>
          <w:rFonts w:ascii="Bookman Old Style" w:hAnsi="Bookman Old Style"/>
          <w:color w:val="000000" w:themeColor="text1"/>
        </w:rPr>
        <w:tab/>
        <w:t>yang  berkualitas</w:t>
      </w:r>
      <w:r w:rsidR="00186965" w:rsidRPr="00313B71">
        <w:rPr>
          <w:rFonts w:ascii="Bookman Old Style" w:hAnsi="Bookman Old Style"/>
          <w:color w:val="000000" w:themeColor="text1"/>
        </w:rPr>
        <w:tab/>
        <w:t>sesuai</w:t>
      </w:r>
      <w:r w:rsidRPr="00313B71">
        <w:rPr>
          <w:rFonts w:ascii="Bookman Old Style" w:hAnsi="Bookman Old Style"/>
          <w:color w:val="000000" w:themeColor="text1"/>
        </w:rPr>
        <w:t xml:space="preserve"> </w:t>
      </w:r>
      <w:r w:rsidR="00894CE5" w:rsidRPr="00313B71">
        <w:rPr>
          <w:rFonts w:ascii="Bookman Old Style" w:hAnsi="Bookman Old Style"/>
          <w:color w:val="000000" w:themeColor="text1"/>
        </w:rPr>
        <w:t>d</w:t>
      </w:r>
      <w:r w:rsidRPr="00313B71">
        <w:rPr>
          <w:rFonts w:ascii="Bookman Old Style" w:hAnsi="Bookman Old Style"/>
          <w:color w:val="000000" w:themeColor="text1"/>
        </w:rPr>
        <w:t>engan asas dan tujuan pelayanan.</w:t>
      </w:r>
    </w:p>
    <w:p w14:paraId="160070C5" w14:textId="77777777" w:rsidR="00FB6DFA" w:rsidRPr="00313B71" w:rsidRDefault="00FB6DFA" w:rsidP="000E2458">
      <w:pPr>
        <w:spacing w:after="0" w:line="360" w:lineRule="auto"/>
        <w:ind w:left="743" w:hanging="709"/>
        <w:rPr>
          <w:rFonts w:ascii="Bookman Old Style" w:hAnsi="Bookman Old Style"/>
          <w:color w:val="000000" w:themeColor="text1"/>
        </w:rPr>
      </w:pPr>
    </w:p>
    <w:p w14:paraId="29F2FD47" w14:textId="77777777" w:rsidR="000E2458" w:rsidRPr="00313B71" w:rsidRDefault="00716486"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61</w:t>
      </w:r>
    </w:p>
    <w:p w14:paraId="69EB4540" w14:textId="77777777" w:rsidR="000E2458" w:rsidRPr="00313B71" w:rsidRDefault="000E2458" w:rsidP="009579C2">
      <w:pPr>
        <w:spacing w:after="0" w:line="360" w:lineRule="auto"/>
        <w:ind w:left="2552" w:hanging="567"/>
        <w:rPr>
          <w:rFonts w:ascii="Bookman Old Style" w:hAnsi="Bookman Old Style"/>
          <w:color w:val="000000" w:themeColor="text1"/>
        </w:rPr>
      </w:pPr>
      <w:r w:rsidRPr="00313B71">
        <w:rPr>
          <w:rFonts w:ascii="Bookman Old Style" w:hAnsi="Bookman Old Style"/>
          <w:color w:val="000000" w:themeColor="text1"/>
        </w:rPr>
        <w:t>Masyarakat berkewajiban:</w:t>
      </w:r>
    </w:p>
    <w:p w14:paraId="01CC9024" w14:textId="77777777" w:rsidR="00983A03" w:rsidRPr="00983A03" w:rsidRDefault="00983A03" w:rsidP="00983A03">
      <w:pPr>
        <w:pStyle w:val="ListParagraph"/>
        <w:numPr>
          <w:ilvl w:val="0"/>
          <w:numId w:val="63"/>
        </w:numPr>
        <w:tabs>
          <w:tab w:val="left" w:pos="2520"/>
        </w:tabs>
        <w:spacing w:after="0" w:line="360" w:lineRule="auto"/>
        <w:ind w:left="2552" w:hanging="567"/>
        <w:jc w:val="both"/>
        <w:rPr>
          <w:rFonts w:ascii="Bookman Old Style" w:hAnsi="Bookman Old Style"/>
          <w:color w:val="000000" w:themeColor="text1"/>
        </w:rPr>
      </w:pPr>
      <w:proofErr w:type="spellStart"/>
      <w:r>
        <w:rPr>
          <w:rFonts w:ascii="Bookman Old Style" w:hAnsi="Bookman Old Style"/>
          <w:color w:val="000000" w:themeColor="text1"/>
          <w:lang w:val="en-US"/>
        </w:rPr>
        <w:t>mematuhi</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dan</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memenuhi</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ketentuan</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sebagaimana</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dipersyaratkan</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dalam</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Standar</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Pelayanan</w:t>
      </w:r>
      <w:proofErr w:type="spellEnd"/>
      <w:r>
        <w:rPr>
          <w:rFonts w:ascii="Bookman Old Style" w:hAnsi="Bookman Old Style"/>
          <w:color w:val="000000" w:themeColor="text1"/>
          <w:lang w:val="en-US"/>
        </w:rPr>
        <w:t>;</w:t>
      </w:r>
    </w:p>
    <w:p w14:paraId="1FC275D2" w14:textId="77777777" w:rsidR="000E2458" w:rsidRPr="00313B71" w:rsidRDefault="000E2458" w:rsidP="003906AA">
      <w:pPr>
        <w:pStyle w:val="ListParagraph"/>
        <w:numPr>
          <w:ilvl w:val="0"/>
          <w:numId w:val="6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ikut menjaga terpeliharanya sarana, prasarana, dan/atau fasilitas </w:t>
      </w:r>
      <w:r w:rsidR="00894CE5" w:rsidRPr="00313B71">
        <w:rPr>
          <w:rFonts w:ascii="Bookman Old Style" w:hAnsi="Bookman Old Style"/>
          <w:color w:val="000000" w:themeColor="text1"/>
        </w:rPr>
        <w:t>Pelayanan Publik</w:t>
      </w:r>
      <w:r w:rsidRPr="00313B71">
        <w:rPr>
          <w:rFonts w:ascii="Bookman Old Style" w:hAnsi="Bookman Old Style"/>
          <w:color w:val="000000" w:themeColor="text1"/>
        </w:rPr>
        <w:t>; dan</w:t>
      </w:r>
    </w:p>
    <w:p w14:paraId="022EAA60" w14:textId="77777777" w:rsidR="000E2458" w:rsidRPr="00313B71" w:rsidRDefault="000E2458" w:rsidP="003906AA">
      <w:pPr>
        <w:pStyle w:val="ListParagraph"/>
        <w:numPr>
          <w:ilvl w:val="0"/>
          <w:numId w:val="63"/>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berpartisipasi aktif dan mematuhi</w:t>
      </w:r>
      <w:r w:rsidR="00894CE5" w:rsidRPr="00313B71">
        <w:rPr>
          <w:rFonts w:ascii="Bookman Old Style" w:hAnsi="Bookman Old Style"/>
          <w:color w:val="000000" w:themeColor="text1"/>
        </w:rPr>
        <w:t xml:space="preserve"> peraturan yang terkait dengan p</w:t>
      </w:r>
      <w:r w:rsidRPr="00313B71">
        <w:rPr>
          <w:rFonts w:ascii="Bookman Old Style" w:hAnsi="Bookman Old Style"/>
          <w:color w:val="000000" w:themeColor="text1"/>
        </w:rPr>
        <w:t xml:space="preserve">enyelenggaraan </w:t>
      </w:r>
      <w:r w:rsidR="00894CE5" w:rsidRPr="00313B71">
        <w:rPr>
          <w:rFonts w:ascii="Bookman Old Style" w:hAnsi="Bookman Old Style"/>
          <w:color w:val="000000" w:themeColor="text1"/>
        </w:rPr>
        <w:t>Pelayanan Publik</w:t>
      </w:r>
      <w:r w:rsidR="00186965" w:rsidRPr="00313B71">
        <w:rPr>
          <w:rFonts w:ascii="Bookman Old Style" w:hAnsi="Bookman Old Style"/>
          <w:color w:val="000000" w:themeColor="text1"/>
        </w:rPr>
        <w:t>.</w:t>
      </w:r>
    </w:p>
    <w:p w14:paraId="534AC804" w14:textId="77777777" w:rsidR="00894CE5" w:rsidRPr="00313B71" w:rsidRDefault="00894CE5" w:rsidP="00097168">
      <w:pPr>
        <w:spacing w:after="0" w:line="360" w:lineRule="auto"/>
        <w:rPr>
          <w:rFonts w:ascii="Bookman Old Style" w:hAnsi="Bookman Old Style"/>
          <w:color w:val="000000" w:themeColor="text1"/>
        </w:rPr>
      </w:pPr>
    </w:p>
    <w:p w14:paraId="76E8228F"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BAB VI</w:t>
      </w:r>
    </w:p>
    <w:p w14:paraId="4282C860"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PENGENDALIAN</w:t>
      </w:r>
    </w:p>
    <w:p w14:paraId="2E4DF19A" w14:textId="77777777" w:rsidR="009579C2" w:rsidRPr="00313B71" w:rsidRDefault="009579C2" w:rsidP="009579C2">
      <w:pPr>
        <w:spacing w:after="0" w:line="360" w:lineRule="auto"/>
        <w:ind w:left="1985"/>
        <w:jc w:val="center"/>
        <w:rPr>
          <w:rFonts w:ascii="Bookman Old Style" w:hAnsi="Bookman Old Style"/>
          <w:color w:val="000000" w:themeColor="text1"/>
        </w:rPr>
      </w:pPr>
    </w:p>
    <w:p w14:paraId="7F3A7BE8"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Kesatu</w:t>
      </w:r>
    </w:p>
    <w:p w14:paraId="01B060C1" w14:textId="77777777" w:rsidR="000E2458" w:rsidRPr="00313B71" w:rsidRDefault="000E2458"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Pembinaan dan Pengawasan</w:t>
      </w:r>
    </w:p>
    <w:p w14:paraId="667C8E20" w14:textId="77777777" w:rsidR="009579C2" w:rsidRPr="00313B71" w:rsidRDefault="009579C2" w:rsidP="000E2458">
      <w:pPr>
        <w:spacing w:after="0" w:line="360" w:lineRule="auto"/>
        <w:jc w:val="center"/>
        <w:rPr>
          <w:rFonts w:ascii="Bookman Old Style" w:hAnsi="Bookman Old Style"/>
          <w:color w:val="000000" w:themeColor="text1"/>
        </w:rPr>
      </w:pPr>
    </w:p>
    <w:p w14:paraId="53653C71" w14:textId="77777777" w:rsidR="000E2458" w:rsidRPr="00313B71" w:rsidRDefault="00716486" w:rsidP="009579C2">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62</w:t>
      </w:r>
    </w:p>
    <w:p w14:paraId="6DCC8B39" w14:textId="77777777" w:rsidR="000E2458" w:rsidRPr="00313B71" w:rsidRDefault="000E2458" w:rsidP="003906AA">
      <w:pPr>
        <w:pStyle w:val="ListParagraph"/>
        <w:numPr>
          <w:ilvl w:val="0"/>
          <w:numId w:val="6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Menteri melakukan pembinaan dan pengawasan terhadap </w:t>
      </w:r>
      <w:r w:rsidR="00E15CC1" w:rsidRPr="00313B71">
        <w:rPr>
          <w:rFonts w:ascii="Bookman Old Style" w:hAnsi="Bookman Old Style"/>
          <w:color w:val="000000" w:themeColor="text1"/>
        </w:rPr>
        <w:t>penyelenggaraan</w:t>
      </w:r>
      <w:r w:rsidRPr="00313B71">
        <w:rPr>
          <w:rFonts w:ascii="Bookman Old Style" w:hAnsi="Bookman Old Style"/>
          <w:color w:val="000000" w:themeColor="text1"/>
        </w:rPr>
        <w:t xml:space="preserve"> </w:t>
      </w:r>
      <w:r w:rsidR="00C670E5"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Kementerian.</w:t>
      </w:r>
    </w:p>
    <w:p w14:paraId="5B05F12F" w14:textId="77777777" w:rsidR="000E2458" w:rsidRPr="00313B71" w:rsidRDefault="000E2458" w:rsidP="003906AA">
      <w:pPr>
        <w:pStyle w:val="ListParagraph"/>
        <w:numPr>
          <w:ilvl w:val="0"/>
          <w:numId w:val="6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Menteri dalam melakukan pembinaan terhadap penyelenggaraan  </w:t>
      </w:r>
      <w:r w:rsidR="00894CE5"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sebagaimana dimaksud pada ayat (1), dibantu penang</w:t>
      </w:r>
      <w:r w:rsidR="00E15CC1" w:rsidRPr="00313B71">
        <w:rPr>
          <w:rFonts w:ascii="Bookman Old Style" w:hAnsi="Bookman Old Style"/>
          <w:color w:val="000000" w:themeColor="text1"/>
        </w:rPr>
        <w:t>g</w:t>
      </w:r>
      <w:r w:rsidRPr="00313B71">
        <w:rPr>
          <w:rFonts w:ascii="Bookman Old Style" w:hAnsi="Bookman Old Style"/>
          <w:color w:val="000000" w:themeColor="text1"/>
        </w:rPr>
        <w:t>ung</w:t>
      </w:r>
      <w:r w:rsidR="00E15CC1" w:rsidRPr="00313B71">
        <w:rPr>
          <w:rFonts w:ascii="Bookman Old Style" w:hAnsi="Bookman Old Style"/>
          <w:color w:val="000000" w:themeColor="text1"/>
        </w:rPr>
        <w:t xml:space="preserve"> </w:t>
      </w:r>
      <w:r w:rsidR="00716486" w:rsidRPr="00313B71">
        <w:rPr>
          <w:rFonts w:ascii="Bookman Old Style" w:hAnsi="Bookman Old Style"/>
          <w:color w:val="000000" w:themeColor="text1"/>
        </w:rPr>
        <w:t xml:space="preserve">jawab </w:t>
      </w:r>
      <w:r w:rsidR="00C670E5" w:rsidRPr="00313B71">
        <w:rPr>
          <w:rFonts w:ascii="Bookman Old Style" w:hAnsi="Bookman Old Style"/>
          <w:color w:val="000000" w:themeColor="text1"/>
        </w:rPr>
        <w:t>Penyelenggara</w:t>
      </w:r>
      <w:r w:rsidRPr="00313B71">
        <w:rPr>
          <w:rFonts w:ascii="Bookman Old Style" w:hAnsi="Bookman Old Style"/>
          <w:color w:val="000000" w:themeColor="text1"/>
        </w:rPr>
        <w:t>.</w:t>
      </w:r>
    </w:p>
    <w:p w14:paraId="0E026C12" w14:textId="77777777" w:rsidR="000E2458" w:rsidRPr="00313B71" w:rsidRDefault="000E2458" w:rsidP="003906AA">
      <w:pPr>
        <w:pStyle w:val="ListParagraph"/>
        <w:numPr>
          <w:ilvl w:val="0"/>
          <w:numId w:val="6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Menteri dalam melakukan pengawasan terhadap penyelenggaraan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sebagaimana dimaksud pada ayat (1), dibantu oleh pengawas internal dan pengawas eksternal.</w:t>
      </w:r>
    </w:p>
    <w:p w14:paraId="0DF8B9C5" w14:textId="77777777" w:rsidR="000E2458" w:rsidRPr="00313B71" w:rsidRDefault="000E2458" w:rsidP="003906AA">
      <w:pPr>
        <w:pStyle w:val="ListParagraph"/>
        <w:numPr>
          <w:ilvl w:val="0"/>
          <w:numId w:val="6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Pengawasan internal penyelenggaraan </w:t>
      </w:r>
      <w:r w:rsidR="00E253CE" w:rsidRPr="00313B71">
        <w:rPr>
          <w:rFonts w:ascii="Bookman Old Style" w:hAnsi="Bookman Old Style"/>
          <w:color w:val="000000" w:themeColor="text1"/>
        </w:rPr>
        <w:t>Pelayanan Publik</w:t>
      </w:r>
      <w:r w:rsidRPr="00313B71">
        <w:rPr>
          <w:rFonts w:ascii="Bookman Old Style" w:hAnsi="Bookman Old Style"/>
          <w:color w:val="000000" w:themeColor="text1"/>
        </w:rPr>
        <w:t xml:space="preserve"> dilakukan melalui:</w:t>
      </w:r>
    </w:p>
    <w:p w14:paraId="19FB7C22" w14:textId="77777777" w:rsidR="000E2458" w:rsidRPr="00313B71" w:rsidRDefault="000E2458" w:rsidP="003906AA">
      <w:pPr>
        <w:pStyle w:val="ListParagraph"/>
        <w:numPr>
          <w:ilvl w:val="0"/>
          <w:numId w:val="65"/>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pengawasan oleh atasan langsung sesuai dengan</w:t>
      </w:r>
      <w:r w:rsidR="009579C2" w:rsidRPr="00313B71">
        <w:rPr>
          <w:rFonts w:ascii="Bookman Old Style" w:hAnsi="Bookman Old Style"/>
          <w:color w:val="000000" w:themeColor="text1"/>
        </w:rPr>
        <w:t xml:space="preserve"> </w:t>
      </w:r>
      <w:r w:rsidRPr="00313B71">
        <w:rPr>
          <w:rFonts w:ascii="Bookman Old Style" w:hAnsi="Bookman Old Style"/>
          <w:color w:val="000000" w:themeColor="text1"/>
        </w:rPr>
        <w:t>peraturan perundang-undangan; dan</w:t>
      </w:r>
    </w:p>
    <w:p w14:paraId="5FD5D55A" w14:textId="77777777" w:rsidR="000E2458" w:rsidRPr="00313B71" w:rsidRDefault="000E2458" w:rsidP="003906AA">
      <w:pPr>
        <w:pStyle w:val="ListParagraph"/>
        <w:numPr>
          <w:ilvl w:val="0"/>
          <w:numId w:val="65"/>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lastRenderedPageBreak/>
        <w:t>pengawasan oleh pengawas fungsional sesuai dengan peraturan perundang-undangan.</w:t>
      </w:r>
    </w:p>
    <w:p w14:paraId="2966D5F5" w14:textId="77777777" w:rsidR="000E2458" w:rsidRPr="00313B71" w:rsidRDefault="000E2458" w:rsidP="003906AA">
      <w:pPr>
        <w:pStyle w:val="ListParagraph"/>
        <w:numPr>
          <w:ilvl w:val="0"/>
          <w:numId w:val="64"/>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Pengawasan eksternal penyelenggaraan </w:t>
      </w:r>
      <w:r w:rsidR="00E253CE" w:rsidRPr="00313B71">
        <w:rPr>
          <w:rFonts w:ascii="Bookman Old Style" w:hAnsi="Bookman Old Style"/>
          <w:color w:val="000000" w:themeColor="text1"/>
        </w:rPr>
        <w:t>Pelayanan Publik</w:t>
      </w:r>
      <w:r w:rsidRPr="00313B71">
        <w:rPr>
          <w:rFonts w:ascii="Bookman Old Style" w:hAnsi="Bookman Old Style"/>
          <w:color w:val="000000" w:themeColor="text1"/>
        </w:rPr>
        <w:t xml:space="preserve"> dilakukan melalui:</w:t>
      </w:r>
    </w:p>
    <w:p w14:paraId="692ADFEF" w14:textId="5322D40F" w:rsidR="000E2458" w:rsidRPr="00313B71" w:rsidRDefault="00C77CAE" w:rsidP="003906AA">
      <w:pPr>
        <w:pStyle w:val="ListParagraph"/>
        <w:numPr>
          <w:ilvl w:val="1"/>
          <w:numId w:val="66"/>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pengawasan oleh M</w:t>
      </w:r>
      <w:r w:rsidR="000E2458" w:rsidRPr="00313B71">
        <w:rPr>
          <w:rFonts w:ascii="Bookman Old Style" w:hAnsi="Bookman Old Style"/>
          <w:color w:val="000000" w:themeColor="text1"/>
        </w:rPr>
        <w:t>asyarakat</w:t>
      </w:r>
      <w:r w:rsidRPr="00313B71">
        <w:rPr>
          <w:rFonts w:ascii="Bookman Old Style" w:hAnsi="Bookman Old Style"/>
          <w:color w:val="000000" w:themeColor="text1"/>
        </w:rPr>
        <w:t xml:space="preserve"> berupa laporan atau pengaduan M</w:t>
      </w:r>
      <w:r w:rsidR="000E2458" w:rsidRPr="00313B71">
        <w:rPr>
          <w:rFonts w:ascii="Bookman Old Style" w:hAnsi="Bookman Old Style"/>
          <w:color w:val="000000" w:themeColor="text1"/>
        </w:rPr>
        <w:t>a</w:t>
      </w:r>
      <w:r w:rsidR="0020748D">
        <w:rPr>
          <w:rFonts w:ascii="Bookman Old Style" w:hAnsi="Bookman Old Style"/>
          <w:color w:val="000000" w:themeColor="text1"/>
        </w:rPr>
        <w:t xml:space="preserve">syarakat dalam penyelenggaraan </w:t>
      </w:r>
      <w:r w:rsidR="008024A2" w:rsidRPr="008024A2">
        <w:rPr>
          <w:rFonts w:ascii="Bookman Old Style" w:hAnsi="Bookman Old Style"/>
          <w:color w:val="auto"/>
          <w:lang w:val="en-US"/>
        </w:rPr>
        <w:t>p</w:t>
      </w:r>
      <w:r w:rsidR="008024A2" w:rsidRPr="008024A2">
        <w:rPr>
          <w:rFonts w:ascii="Bookman Old Style" w:hAnsi="Bookman Old Style"/>
          <w:color w:val="auto"/>
        </w:rPr>
        <w:t xml:space="preserve">elayanan </w:t>
      </w:r>
      <w:r w:rsidR="008024A2" w:rsidRPr="008024A2">
        <w:rPr>
          <w:rFonts w:ascii="Bookman Old Style" w:hAnsi="Bookman Old Style"/>
          <w:color w:val="auto"/>
          <w:lang w:val="en-US"/>
        </w:rPr>
        <w:t>p</w:t>
      </w:r>
      <w:r w:rsidR="008024A2" w:rsidRPr="008024A2">
        <w:rPr>
          <w:rFonts w:ascii="Bookman Old Style" w:hAnsi="Bookman Old Style"/>
          <w:color w:val="auto"/>
        </w:rPr>
        <w:t>ublik</w:t>
      </w:r>
      <w:r w:rsidR="000E2458" w:rsidRPr="00313B71">
        <w:rPr>
          <w:rFonts w:ascii="Bookman Old Style" w:hAnsi="Bookman Old Style"/>
          <w:color w:val="000000" w:themeColor="text1"/>
        </w:rPr>
        <w:t>;</w:t>
      </w:r>
    </w:p>
    <w:p w14:paraId="2CDDBC0D" w14:textId="77777777" w:rsidR="000E2458" w:rsidRPr="00313B71" w:rsidRDefault="000E2458" w:rsidP="003906AA">
      <w:pPr>
        <w:pStyle w:val="ListParagraph"/>
        <w:numPr>
          <w:ilvl w:val="1"/>
          <w:numId w:val="66"/>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 xml:space="preserve">pengawasan oleh </w:t>
      </w:r>
      <w:r w:rsidR="003A2B53" w:rsidRPr="00313B71">
        <w:rPr>
          <w:rFonts w:ascii="Bookman Old Style" w:hAnsi="Bookman Old Style"/>
          <w:color w:val="000000" w:themeColor="text1"/>
          <w:lang w:val="en-US"/>
        </w:rPr>
        <w:t>O</w:t>
      </w:r>
      <w:r w:rsidRPr="00313B71">
        <w:rPr>
          <w:rFonts w:ascii="Bookman Old Style" w:hAnsi="Bookman Old Style"/>
          <w:color w:val="000000" w:themeColor="text1"/>
        </w:rPr>
        <w:t>mbudsman sesuai dengan</w:t>
      </w:r>
      <w:r w:rsidR="00BE2073" w:rsidRPr="00313B71">
        <w:rPr>
          <w:rFonts w:ascii="Bookman Old Style" w:hAnsi="Bookman Old Style"/>
          <w:color w:val="000000" w:themeColor="text1"/>
        </w:rPr>
        <w:t xml:space="preserve"> </w:t>
      </w:r>
      <w:r w:rsidRPr="00313B71">
        <w:rPr>
          <w:rFonts w:ascii="Bookman Old Style" w:hAnsi="Bookman Old Style"/>
          <w:color w:val="000000" w:themeColor="text1"/>
        </w:rPr>
        <w:t>peraturan perundang-undangan; dan</w:t>
      </w:r>
    </w:p>
    <w:p w14:paraId="51840B99" w14:textId="77777777" w:rsidR="000E2458" w:rsidRPr="00313B71" w:rsidRDefault="000E2458" w:rsidP="003906AA">
      <w:pPr>
        <w:pStyle w:val="ListParagraph"/>
        <w:numPr>
          <w:ilvl w:val="1"/>
          <w:numId w:val="66"/>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pengawasan oleh Dewan Perwakilan Rakyat.</w:t>
      </w:r>
    </w:p>
    <w:p w14:paraId="51BDD45B" w14:textId="77777777" w:rsidR="000E2458" w:rsidRPr="00313B71" w:rsidRDefault="000E2458" w:rsidP="000E2458">
      <w:pPr>
        <w:pStyle w:val="ListParagraph"/>
        <w:spacing w:after="0" w:line="360" w:lineRule="auto"/>
        <w:rPr>
          <w:rFonts w:ascii="Bookman Old Style" w:hAnsi="Bookman Old Style"/>
          <w:color w:val="000000" w:themeColor="text1"/>
        </w:rPr>
      </w:pPr>
    </w:p>
    <w:p w14:paraId="7A8896D9" w14:textId="77777777" w:rsidR="000E2458" w:rsidRPr="00313B71" w:rsidRDefault="00716486" w:rsidP="00BE2073">
      <w:pPr>
        <w:pStyle w:val="ListParagraph"/>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63</w:t>
      </w:r>
    </w:p>
    <w:p w14:paraId="65100355" w14:textId="77777777" w:rsidR="000E2458" w:rsidRPr="008024A2" w:rsidRDefault="009D553E" w:rsidP="003906AA">
      <w:pPr>
        <w:pStyle w:val="ListParagraph"/>
        <w:numPr>
          <w:ilvl w:val="0"/>
          <w:numId w:val="6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Pimpinan </w:t>
      </w:r>
      <w:r w:rsidRPr="00313B71">
        <w:rPr>
          <w:rFonts w:ascii="Bookman Old Style" w:hAnsi="Bookman Old Style"/>
          <w:color w:val="000000" w:themeColor="text1"/>
          <w:lang w:val="en-US"/>
        </w:rPr>
        <w:t>S</w:t>
      </w:r>
      <w:r w:rsidRPr="00313B71">
        <w:rPr>
          <w:rFonts w:ascii="Bookman Old Style" w:hAnsi="Bookman Old Style"/>
          <w:color w:val="000000" w:themeColor="text1"/>
        </w:rPr>
        <w:t xml:space="preserve">atuan Kerja </w:t>
      </w:r>
      <w:r w:rsidRPr="00313B71">
        <w:rPr>
          <w:rFonts w:ascii="Bookman Old Style" w:hAnsi="Bookman Old Style"/>
          <w:color w:val="000000" w:themeColor="text1"/>
          <w:lang w:val="en-US"/>
        </w:rPr>
        <w:t>P</w:t>
      </w:r>
      <w:r w:rsidR="00716486" w:rsidRPr="00313B71">
        <w:rPr>
          <w:rFonts w:ascii="Bookman Old Style" w:hAnsi="Bookman Old Style"/>
          <w:color w:val="000000" w:themeColor="text1"/>
        </w:rPr>
        <w:t xml:space="preserve">enyelenggara </w:t>
      </w:r>
      <w:r w:rsidRPr="00313B71">
        <w:rPr>
          <w:rFonts w:ascii="Bookman Old Style" w:hAnsi="Bookman Old Style"/>
          <w:color w:val="000000" w:themeColor="text1"/>
        </w:rPr>
        <w:t>sebagai P</w:t>
      </w:r>
      <w:r w:rsidR="000E2458" w:rsidRPr="00313B71">
        <w:rPr>
          <w:rFonts w:ascii="Bookman Old Style" w:hAnsi="Bookman Old Style"/>
          <w:color w:val="000000" w:themeColor="text1"/>
        </w:rPr>
        <w:t xml:space="preserve">elaksana pengawasan internal secara berjenjang wajib mengadakan pembinaan dan pengawasan secara berkala terhadap penyelenggaraan </w:t>
      </w:r>
      <w:r w:rsidR="00E253CE" w:rsidRPr="00313B71">
        <w:rPr>
          <w:rFonts w:ascii="Bookman Old Style" w:hAnsi="Bookman Old Style"/>
          <w:color w:val="000000" w:themeColor="text1"/>
        </w:rPr>
        <w:t xml:space="preserve">Pelayanan Publik </w:t>
      </w:r>
      <w:r w:rsidR="000E2458" w:rsidRPr="00313B71">
        <w:rPr>
          <w:rFonts w:ascii="Bookman Old Style" w:hAnsi="Bookman Old Style"/>
          <w:color w:val="000000" w:themeColor="text1"/>
        </w:rPr>
        <w:t xml:space="preserve">di lingkungan Kementerian </w:t>
      </w:r>
      <w:r w:rsidR="000E2458" w:rsidRPr="008024A2">
        <w:rPr>
          <w:rFonts w:ascii="Bookman Old Style" w:hAnsi="Bookman Old Style"/>
          <w:color w:val="000000" w:themeColor="text1"/>
        </w:rPr>
        <w:t xml:space="preserve">secara reguler, dan hasilnya dilaporkan kepada Menteri selaku pimpinan tertinggi dan penanggung jawab penyelenggaraan </w:t>
      </w:r>
      <w:r w:rsidR="00E253CE" w:rsidRPr="008024A2">
        <w:rPr>
          <w:rFonts w:ascii="Bookman Old Style" w:hAnsi="Bookman Old Style"/>
          <w:color w:val="000000" w:themeColor="text1"/>
        </w:rPr>
        <w:t xml:space="preserve">Pelayanan Publik </w:t>
      </w:r>
      <w:r w:rsidR="000E2458" w:rsidRPr="008024A2">
        <w:rPr>
          <w:rFonts w:ascii="Bookman Old Style" w:hAnsi="Bookman Old Style"/>
          <w:color w:val="000000" w:themeColor="text1"/>
        </w:rPr>
        <w:t>melalui Sekretaris Jenderal.</w:t>
      </w:r>
    </w:p>
    <w:p w14:paraId="2B781B60" w14:textId="77777777" w:rsidR="00097168" w:rsidRPr="008024A2" w:rsidRDefault="000E2458" w:rsidP="003906AA">
      <w:pPr>
        <w:pStyle w:val="ListParagraph"/>
        <w:numPr>
          <w:ilvl w:val="0"/>
          <w:numId w:val="67"/>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Inspektorat Jenderal Kemente</w:t>
      </w:r>
      <w:r w:rsidR="00BE2073" w:rsidRPr="00313B71">
        <w:rPr>
          <w:rFonts w:ascii="Bookman Old Style" w:hAnsi="Bookman Old Style"/>
          <w:color w:val="000000" w:themeColor="text1"/>
        </w:rPr>
        <w:t>rian sebagai unit pengawasan fungsion</w:t>
      </w:r>
      <w:r w:rsidRPr="00313B71">
        <w:rPr>
          <w:rFonts w:ascii="Bookman Old Style" w:hAnsi="Bookman Old Style"/>
          <w:color w:val="000000" w:themeColor="text1"/>
        </w:rPr>
        <w:t xml:space="preserve">al wajib melakukan pengawasan fungsional  terhadap  pelaksanaan  </w:t>
      </w:r>
      <w:r w:rsidR="00C977B8"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 xml:space="preserve">sesuai dengan </w:t>
      </w:r>
      <w:r w:rsidR="00C977B8" w:rsidRPr="00313B71">
        <w:rPr>
          <w:rFonts w:ascii="Bookman Old Style" w:hAnsi="Bookman Old Style"/>
          <w:color w:val="000000" w:themeColor="text1"/>
        </w:rPr>
        <w:t xml:space="preserve">rencana kerja pengawasan </w:t>
      </w:r>
      <w:r w:rsidRPr="00313B71">
        <w:rPr>
          <w:rFonts w:ascii="Bookman Old Style" w:hAnsi="Bookman Old Style"/>
          <w:color w:val="000000" w:themeColor="text1"/>
        </w:rPr>
        <w:t>yang dikoordinasikan dengan aparat pengawasan lainnya</w:t>
      </w:r>
      <w:r w:rsidRPr="00D32D6F">
        <w:rPr>
          <w:rFonts w:ascii="Bookman Old Style" w:hAnsi="Bookman Old Style"/>
          <w:strike/>
          <w:color w:val="000000" w:themeColor="text1"/>
        </w:rPr>
        <w:t xml:space="preserve">, </w:t>
      </w:r>
      <w:r w:rsidRPr="008024A2">
        <w:rPr>
          <w:rFonts w:ascii="Bookman Old Style" w:hAnsi="Bookman Old Style"/>
          <w:color w:val="000000" w:themeColor="text1"/>
        </w:rPr>
        <w:t xml:space="preserve">dan hasil pengawasan disampaikan kepada Menteri dengan tembusan kepada penanggung jawab penyelenggaraan </w:t>
      </w:r>
      <w:r w:rsidR="00C977B8" w:rsidRPr="008024A2">
        <w:rPr>
          <w:rFonts w:ascii="Bookman Old Style" w:hAnsi="Bookman Old Style"/>
          <w:color w:val="000000" w:themeColor="text1"/>
        </w:rPr>
        <w:t>Pelayanan Publik</w:t>
      </w:r>
      <w:r w:rsidRPr="008024A2">
        <w:rPr>
          <w:rFonts w:ascii="Bookman Old Style" w:hAnsi="Bookman Old Style"/>
          <w:color w:val="000000" w:themeColor="text1"/>
        </w:rPr>
        <w:t>.</w:t>
      </w:r>
    </w:p>
    <w:p w14:paraId="6F0F15B9" w14:textId="7A2E290C" w:rsidR="00097168" w:rsidRDefault="00097168" w:rsidP="000E2458">
      <w:pPr>
        <w:spacing w:after="0" w:line="360" w:lineRule="auto"/>
        <w:rPr>
          <w:rFonts w:ascii="Bookman Old Style" w:hAnsi="Bookman Old Style"/>
          <w:color w:val="000000" w:themeColor="text1"/>
        </w:rPr>
      </w:pPr>
    </w:p>
    <w:p w14:paraId="30C14355" w14:textId="77777777" w:rsidR="000E2458" w:rsidRPr="00313B71" w:rsidRDefault="000E2458" w:rsidP="00BE2073">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Bagian Kedua</w:t>
      </w:r>
    </w:p>
    <w:p w14:paraId="0140E7BA" w14:textId="77777777" w:rsidR="000E2458" w:rsidRPr="00313B71" w:rsidRDefault="000E2458" w:rsidP="00BE2073">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Monitoring dan Evaluasi</w:t>
      </w:r>
    </w:p>
    <w:p w14:paraId="320687DD" w14:textId="77777777" w:rsidR="00BE2073" w:rsidRPr="00313B71" w:rsidRDefault="00BE2073" w:rsidP="00BE2073">
      <w:pPr>
        <w:spacing w:after="0" w:line="360" w:lineRule="auto"/>
        <w:ind w:left="1985"/>
        <w:jc w:val="center"/>
        <w:rPr>
          <w:rFonts w:ascii="Bookman Old Style" w:hAnsi="Bookman Old Style"/>
          <w:color w:val="000000" w:themeColor="text1"/>
        </w:rPr>
      </w:pPr>
    </w:p>
    <w:p w14:paraId="3F96F317" w14:textId="77777777" w:rsidR="000E2458" w:rsidRPr="00313B71" w:rsidRDefault="00716486" w:rsidP="00BE2073">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Pasal 64</w:t>
      </w:r>
    </w:p>
    <w:p w14:paraId="1CF89B7A" w14:textId="77777777" w:rsidR="000E2458" w:rsidRPr="00313B71" w:rsidRDefault="000E2458" w:rsidP="003906AA">
      <w:pPr>
        <w:pStyle w:val="ListParagraph"/>
        <w:numPr>
          <w:ilvl w:val="0"/>
          <w:numId w:val="6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Menteri melakukan  monitor</w:t>
      </w:r>
      <w:r w:rsidR="00BE2073" w:rsidRPr="00313B71">
        <w:rPr>
          <w:rFonts w:ascii="Bookman Old Style" w:hAnsi="Bookman Old Style"/>
          <w:color w:val="000000" w:themeColor="text1"/>
        </w:rPr>
        <w:t xml:space="preserve">ing  dan  evaluasi penyelenggaraan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Kementerian.</w:t>
      </w:r>
    </w:p>
    <w:p w14:paraId="08715883" w14:textId="77777777" w:rsidR="000E2458" w:rsidRPr="00313B71" w:rsidRDefault="000E2458" w:rsidP="003906AA">
      <w:pPr>
        <w:pStyle w:val="ListParagraph"/>
        <w:numPr>
          <w:ilvl w:val="0"/>
          <w:numId w:val="6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Menteri   dalam   melakukan    monitoring    dan evaluasi terhadap penyelenggaraan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lastRenderedPageBreak/>
        <w:t>sebagaimana dimaksud pada ayat (1), dibantu penang</w:t>
      </w:r>
      <w:r w:rsidR="00E15CC1" w:rsidRPr="00313B71">
        <w:rPr>
          <w:rFonts w:ascii="Bookman Old Style" w:hAnsi="Bookman Old Style"/>
          <w:color w:val="000000" w:themeColor="text1"/>
        </w:rPr>
        <w:t>g</w:t>
      </w:r>
      <w:r w:rsidRPr="00313B71">
        <w:rPr>
          <w:rFonts w:ascii="Bookman Old Style" w:hAnsi="Bookman Old Style"/>
          <w:color w:val="000000" w:themeColor="text1"/>
        </w:rPr>
        <w:t>ung</w:t>
      </w:r>
      <w:r w:rsidR="00E15CC1" w:rsidRPr="00313B71">
        <w:rPr>
          <w:rFonts w:ascii="Bookman Old Style" w:hAnsi="Bookman Old Style"/>
          <w:color w:val="000000" w:themeColor="text1"/>
        </w:rPr>
        <w:t xml:space="preserve"> </w:t>
      </w:r>
      <w:r w:rsidR="009D553E" w:rsidRPr="00313B71">
        <w:rPr>
          <w:rFonts w:ascii="Bookman Old Style" w:hAnsi="Bookman Old Style"/>
          <w:color w:val="000000" w:themeColor="text1"/>
        </w:rPr>
        <w:t>jawab P</w:t>
      </w:r>
      <w:r w:rsidR="00716486" w:rsidRPr="00313B71">
        <w:rPr>
          <w:rFonts w:ascii="Bookman Old Style" w:hAnsi="Bookman Old Style"/>
          <w:color w:val="000000" w:themeColor="text1"/>
        </w:rPr>
        <w:t>enyelenggara</w:t>
      </w:r>
      <w:r w:rsidRPr="00313B71">
        <w:rPr>
          <w:rFonts w:ascii="Bookman Old Style" w:hAnsi="Bookman Old Style"/>
          <w:color w:val="000000" w:themeColor="text1"/>
        </w:rPr>
        <w:t>.</w:t>
      </w:r>
    </w:p>
    <w:p w14:paraId="7F5D4E1C" w14:textId="77777777" w:rsidR="000E2458" w:rsidRPr="00313B71" w:rsidRDefault="000E2458" w:rsidP="003906AA">
      <w:pPr>
        <w:pStyle w:val="ListParagraph"/>
        <w:numPr>
          <w:ilvl w:val="0"/>
          <w:numId w:val="6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Kegiatan monitoring dan evaluasi sebagaimana dimaksud pada ayat (2) dilakukan secara rutin dan berkelanjutan yang hasilnya dilaporkan secara berkala kepada Menteri.</w:t>
      </w:r>
    </w:p>
    <w:p w14:paraId="398A950A" w14:textId="77777777" w:rsidR="000E2458" w:rsidRPr="00313B71" w:rsidRDefault="000E2458" w:rsidP="003906AA">
      <w:pPr>
        <w:pStyle w:val="ListParagraph"/>
        <w:numPr>
          <w:ilvl w:val="0"/>
          <w:numId w:val="6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Dalam melakukan monitoring dan evaluasi penyelenggaraan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digunakan standar monitoring dan evaluasi kinerja dengan indikator yang jelas dan terukur sesuai ketentuan yang berlaku</w:t>
      </w:r>
    </w:p>
    <w:p w14:paraId="148466B2" w14:textId="77777777" w:rsidR="000E2458" w:rsidRPr="00313B71" w:rsidRDefault="000E2458" w:rsidP="003906AA">
      <w:pPr>
        <w:pStyle w:val="ListParagraph"/>
        <w:numPr>
          <w:ilvl w:val="0"/>
          <w:numId w:val="6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Hasil monitoring dan  evaluasi  penyelenggaraan  </w:t>
      </w:r>
      <w:r w:rsidR="00E253CE" w:rsidRPr="00313B71">
        <w:rPr>
          <w:rFonts w:ascii="Bookman Old Style" w:hAnsi="Bookman Old Style"/>
          <w:color w:val="000000" w:themeColor="text1"/>
        </w:rPr>
        <w:t xml:space="preserve">Pelayanan Publik </w:t>
      </w:r>
      <w:r w:rsidRPr="00313B71">
        <w:rPr>
          <w:rFonts w:ascii="Bookman Old Style" w:hAnsi="Bookman Old Style"/>
          <w:color w:val="000000" w:themeColor="text1"/>
        </w:rPr>
        <w:t>sebagaimana dimaksud pada  ayat  (1), dan ayat (2) dipergunakan sebagai bahan:</w:t>
      </w:r>
    </w:p>
    <w:p w14:paraId="366467C6" w14:textId="06DC837D" w:rsidR="000E2458" w:rsidRPr="00313B71" w:rsidRDefault="000E2458" w:rsidP="003906AA">
      <w:pPr>
        <w:pStyle w:val="ListParagraph"/>
        <w:numPr>
          <w:ilvl w:val="1"/>
          <w:numId w:val="69"/>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pertimbangan dalam pemb</w:t>
      </w:r>
      <w:r w:rsidR="001B447B">
        <w:rPr>
          <w:rFonts w:ascii="Bookman Old Style" w:hAnsi="Bookman Old Style"/>
          <w:color w:val="000000" w:themeColor="text1"/>
        </w:rPr>
        <w:t xml:space="preserve">inaan dan pengawasan penerapan </w:t>
      </w:r>
      <w:r w:rsidR="008024A2" w:rsidRPr="008024A2">
        <w:rPr>
          <w:rFonts w:ascii="Bookman Old Style" w:hAnsi="Bookman Old Style"/>
          <w:color w:val="auto"/>
          <w:lang w:val="en-US"/>
        </w:rPr>
        <w:t>s</w:t>
      </w:r>
      <w:r w:rsidR="008024A2" w:rsidRPr="008024A2">
        <w:rPr>
          <w:rFonts w:ascii="Bookman Old Style" w:hAnsi="Bookman Old Style"/>
          <w:color w:val="auto"/>
        </w:rPr>
        <w:t xml:space="preserve">tandar </w:t>
      </w:r>
      <w:r w:rsidR="008024A2" w:rsidRPr="008024A2">
        <w:rPr>
          <w:rFonts w:ascii="Bookman Old Style" w:hAnsi="Bookman Old Style"/>
          <w:color w:val="auto"/>
          <w:lang w:val="en-US"/>
        </w:rPr>
        <w:t>p</w:t>
      </w:r>
      <w:r w:rsidR="008024A2" w:rsidRPr="008024A2">
        <w:rPr>
          <w:rFonts w:ascii="Bookman Old Style" w:hAnsi="Bookman Old Style"/>
          <w:color w:val="auto"/>
        </w:rPr>
        <w:t>elayanan</w:t>
      </w:r>
      <w:r w:rsidRPr="00313B71">
        <w:rPr>
          <w:rFonts w:ascii="Bookman Old Style" w:hAnsi="Bookman Old Style"/>
          <w:color w:val="000000" w:themeColor="text1"/>
        </w:rPr>
        <w:t xml:space="preserve">, termasuk pemberian penghargaan bagi unit </w:t>
      </w:r>
      <w:r w:rsidR="00E253CE" w:rsidRPr="00313B71">
        <w:rPr>
          <w:rFonts w:ascii="Bookman Old Style" w:hAnsi="Bookman Old Style"/>
          <w:color w:val="000000" w:themeColor="text1"/>
        </w:rPr>
        <w:t>Pelayanan Publik</w:t>
      </w:r>
      <w:r w:rsidRPr="00313B71">
        <w:rPr>
          <w:rFonts w:ascii="Bookman Old Style" w:hAnsi="Bookman Old Style"/>
          <w:color w:val="000000" w:themeColor="text1"/>
        </w:rPr>
        <w:t xml:space="preserve"> yang berprestasi sangat baik;</w:t>
      </w:r>
    </w:p>
    <w:p w14:paraId="44EDD7BE" w14:textId="77777777" w:rsidR="000E2458" w:rsidRPr="00313B71" w:rsidRDefault="000E2458" w:rsidP="003906AA">
      <w:pPr>
        <w:pStyle w:val="ListParagraph"/>
        <w:numPr>
          <w:ilvl w:val="1"/>
          <w:numId w:val="69"/>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pertimbang</w:t>
      </w:r>
      <w:r w:rsidR="009D553E" w:rsidRPr="00313B71">
        <w:rPr>
          <w:rFonts w:ascii="Bookman Old Style" w:hAnsi="Bookman Old Style"/>
          <w:color w:val="000000" w:themeColor="text1"/>
        </w:rPr>
        <w:t>an dalam pemberian sanksi bagi P</w:t>
      </w:r>
      <w:r w:rsidRPr="00313B71">
        <w:rPr>
          <w:rFonts w:ascii="Bookman Old Style" w:hAnsi="Bookman Old Style"/>
          <w:color w:val="000000" w:themeColor="text1"/>
        </w:rPr>
        <w:t xml:space="preserve">elaksana </w:t>
      </w:r>
      <w:r w:rsidR="00E253CE" w:rsidRPr="008024A2">
        <w:rPr>
          <w:rFonts w:ascii="Bookman Old Style" w:hAnsi="Bookman Old Style"/>
          <w:color w:val="000000" w:themeColor="text1"/>
        </w:rPr>
        <w:t>Pelayanan Publik</w:t>
      </w:r>
      <w:r w:rsidR="00E253CE" w:rsidRPr="00313B71">
        <w:rPr>
          <w:rFonts w:ascii="Bookman Old Style" w:hAnsi="Bookman Old Style"/>
          <w:color w:val="000000" w:themeColor="text1"/>
        </w:rPr>
        <w:t xml:space="preserve"> </w:t>
      </w:r>
      <w:r w:rsidRPr="00313B71">
        <w:rPr>
          <w:rFonts w:ascii="Bookman Old Style" w:hAnsi="Bookman Old Style"/>
          <w:color w:val="000000" w:themeColor="text1"/>
        </w:rPr>
        <w:t xml:space="preserve">yang tidak menerapkan </w:t>
      </w:r>
      <w:r w:rsidR="00C77CAE" w:rsidRPr="00313B71">
        <w:rPr>
          <w:rFonts w:ascii="Bookman Old Style" w:hAnsi="Bookman Old Style"/>
          <w:color w:val="000000" w:themeColor="text1"/>
        </w:rPr>
        <w:t xml:space="preserve">Standar Pelayanan </w:t>
      </w:r>
      <w:r w:rsidRPr="00313B71">
        <w:rPr>
          <w:rFonts w:ascii="Bookman Old Style" w:hAnsi="Bookman Old Style"/>
          <w:color w:val="000000" w:themeColor="text1"/>
        </w:rPr>
        <w:t>sesuai dengan ketentuan yang berlaku.</w:t>
      </w:r>
    </w:p>
    <w:p w14:paraId="737A726E" w14:textId="77777777" w:rsidR="000E2458" w:rsidRPr="00313B71" w:rsidRDefault="002E0534" w:rsidP="003906AA">
      <w:pPr>
        <w:pStyle w:val="ListParagraph"/>
        <w:numPr>
          <w:ilvl w:val="1"/>
          <w:numId w:val="69"/>
        </w:numPr>
        <w:spacing w:after="0" w:line="360" w:lineRule="auto"/>
        <w:ind w:left="3119" w:hanging="567"/>
        <w:jc w:val="both"/>
        <w:rPr>
          <w:rFonts w:ascii="Bookman Old Style" w:hAnsi="Bookman Old Style"/>
          <w:color w:val="000000" w:themeColor="text1"/>
        </w:rPr>
      </w:pPr>
      <w:r w:rsidRPr="00313B71">
        <w:rPr>
          <w:rFonts w:ascii="Bookman Old Style" w:hAnsi="Bookman Old Style"/>
          <w:color w:val="000000" w:themeColor="text1"/>
        </w:rPr>
        <w:t>p</w:t>
      </w:r>
      <w:r w:rsidR="000E2458" w:rsidRPr="00313B71">
        <w:rPr>
          <w:rFonts w:ascii="Bookman Old Style" w:hAnsi="Bookman Old Style"/>
          <w:color w:val="000000" w:themeColor="text1"/>
        </w:rPr>
        <w:t>ertimbangan dalam pengembangan kapasitas yang difasilitasi oleh penanggung</w:t>
      </w:r>
      <w:r w:rsidR="00E15CC1" w:rsidRPr="00313B71">
        <w:rPr>
          <w:rFonts w:ascii="Bookman Old Style" w:hAnsi="Bookman Old Style"/>
          <w:color w:val="000000" w:themeColor="text1"/>
        </w:rPr>
        <w:t xml:space="preserve"> </w:t>
      </w:r>
      <w:r w:rsidR="009D553E" w:rsidRPr="00313B71">
        <w:rPr>
          <w:rFonts w:ascii="Bookman Old Style" w:hAnsi="Bookman Old Style"/>
          <w:color w:val="000000" w:themeColor="text1"/>
        </w:rPr>
        <w:t>jawab P</w:t>
      </w:r>
      <w:r w:rsidR="00716486" w:rsidRPr="00313B71">
        <w:rPr>
          <w:rFonts w:ascii="Bookman Old Style" w:hAnsi="Bookman Old Style"/>
          <w:color w:val="000000" w:themeColor="text1"/>
        </w:rPr>
        <w:t xml:space="preserve">enyelenggara </w:t>
      </w:r>
      <w:r w:rsidR="000E2458" w:rsidRPr="00313B71">
        <w:rPr>
          <w:rFonts w:ascii="Bookman Old Style" w:hAnsi="Bookman Old Style"/>
          <w:color w:val="000000" w:themeColor="text1"/>
        </w:rPr>
        <w:t>melalui kegiatan peningkatan kemampuan sistem, kelembagaan, dan personil.</w:t>
      </w:r>
    </w:p>
    <w:p w14:paraId="3B84E112" w14:textId="77777777" w:rsidR="000E2458" w:rsidRPr="00313B71" w:rsidRDefault="000E2458" w:rsidP="003906AA">
      <w:pPr>
        <w:pStyle w:val="ListParagraph"/>
        <w:numPr>
          <w:ilvl w:val="0"/>
          <w:numId w:val="68"/>
        </w:numPr>
        <w:spacing w:after="0" w:line="360" w:lineRule="auto"/>
        <w:ind w:left="2552" w:hanging="567"/>
        <w:jc w:val="both"/>
        <w:rPr>
          <w:rFonts w:ascii="Bookman Old Style" w:hAnsi="Bookman Old Style"/>
          <w:color w:val="000000" w:themeColor="text1"/>
        </w:rPr>
      </w:pPr>
      <w:r w:rsidRPr="00313B71">
        <w:rPr>
          <w:rFonts w:ascii="Bookman Old Style" w:hAnsi="Bookman Old Style"/>
          <w:color w:val="000000" w:themeColor="text1"/>
        </w:rPr>
        <w:t xml:space="preserve">Penerapan sanksi sebagaimana dimaksud pada ayat (5) huruf b, dilaksanakan sesuai </w:t>
      </w:r>
      <w:r w:rsidR="00C977B8" w:rsidRPr="00313B71">
        <w:rPr>
          <w:rFonts w:ascii="Bookman Old Style" w:hAnsi="Bookman Old Style"/>
          <w:color w:val="000000" w:themeColor="text1"/>
        </w:rPr>
        <w:t xml:space="preserve">ketentuan </w:t>
      </w:r>
      <w:r w:rsidRPr="00313B71">
        <w:rPr>
          <w:rFonts w:ascii="Bookman Old Style" w:hAnsi="Bookman Old Style"/>
          <w:color w:val="000000" w:themeColor="text1"/>
        </w:rPr>
        <w:t>peraturan perundang­ undangan.</w:t>
      </w:r>
    </w:p>
    <w:p w14:paraId="73BB33CC" w14:textId="77777777" w:rsidR="00C977B8" w:rsidRPr="00313B71" w:rsidRDefault="00C977B8" w:rsidP="00C977B8">
      <w:pPr>
        <w:pStyle w:val="ListParagraph"/>
        <w:spacing w:after="0" w:line="360" w:lineRule="auto"/>
        <w:ind w:left="2552"/>
        <w:jc w:val="both"/>
        <w:rPr>
          <w:rFonts w:ascii="Bookman Old Style" w:hAnsi="Bookman Old Style"/>
          <w:color w:val="000000" w:themeColor="text1"/>
        </w:rPr>
      </w:pPr>
    </w:p>
    <w:p w14:paraId="6FBF0527" w14:textId="77777777" w:rsidR="000E2458" w:rsidRPr="00313B71" w:rsidRDefault="000E2458" w:rsidP="00BE2073">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BAB VII</w:t>
      </w:r>
    </w:p>
    <w:p w14:paraId="0E35A6AD" w14:textId="77777777" w:rsidR="000E2458" w:rsidRPr="00313B71" w:rsidRDefault="000E2458" w:rsidP="00BE2073">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PENUTUP</w:t>
      </w:r>
    </w:p>
    <w:p w14:paraId="3B47F7EA" w14:textId="77777777" w:rsidR="00BE2073" w:rsidRPr="00313B71" w:rsidRDefault="00BE2073" w:rsidP="000E2458">
      <w:pPr>
        <w:spacing w:after="0" w:line="360" w:lineRule="auto"/>
        <w:jc w:val="center"/>
        <w:rPr>
          <w:rFonts w:ascii="Bookman Old Style" w:hAnsi="Bookman Old Style"/>
          <w:color w:val="000000" w:themeColor="text1"/>
        </w:rPr>
      </w:pPr>
    </w:p>
    <w:p w14:paraId="52FEA745" w14:textId="77777777" w:rsidR="000E2458" w:rsidRPr="00313B71" w:rsidRDefault="000E2458" w:rsidP="00BE2073">
      <w:pPr>
        <w:spacing w:after="0" w:line="360" w:lineRule="auto"/>
        <w:ind w:left="1985"/>
        <w:jc w:val="center"/>
        <w:rPr>
          <w:rFonts w:ascii="Bookman Old Style" w:hAnsi="Bookman Old Style"/>
          <w:color w:val="000000" w:themeColor="text1"/>
        </w:rPr>
      </w:pPr>
      <w:r w:rsidRPr="00313B71">
        <w:rPr>
          <w:rFonts w:ascii="Bookman Old Style" w:hAnsi="Bookman Old Style"/>
          <w:color w:val="000000" w:themeColor="text1"/>
        </w:rPr>
        <w:t xml:space="preserve">Pasal </w:t>
      </w:r>
      <w:r w:rsidR="00716486" w:rsidRPr="00313B71">
        <w:rPr>
          <w:rFonts w:ascii="Bookman Old Style" w:hAnsi="Bookman Old Style"/>
          <w:color w:val="000000" w:themeColor="text1"/>
        </w:rPr>
        <w:t>65</w:t>
      </w:r>
    </w:p>
    <w:p w14:paraId="5483FFDE" w14:textId="6A1639AD" w:rsidR="00670738" w:rsidRPr="00313B71" w:rsidRDefault="000E2458" w:rsidP="008024A2">
      <w:pPr>
        <w:spacing w:after="0" w:line="360" w:lineRule="auto"/>
        <w:ind w:left="1985"/>
        <w:jc w:val="both"/>
        <w:rPr>
          <w:rFonts w:ascii="Bookman Old Style" w:hAnsi="Bookman Old Style"/>
          <w:color w:val="000000" w:themeColor="text1"/>
        </w:rPr>
      </w:pPr>
      <w:r w:rsidRPr="00313B71">
        <w:rPr>
          <w:rFonts w:ascii="Bookman Old Style" w:hAnsi="Bookman Old Style"/>
          <w:color w:val="000000" w:themeColor="text1"/>
        </w:rPr>
        <w:t xml:space="preserve">Pada saat  Peraturan </w:t>
      </w:r>
      <w:r w:rsidR="00270F25" w:rsidRPr="00313B71">
        <w:rPr>
          <w:rFonts w:ascii="Bookman Old Style" w:hAnsi="Bookman Old Style"/>
          <w:color w:val="000000" w:themeColor="text1"/>
        </w:rPr>
        <w:t xml:space="preserve"> Menteri  ini  mulai  berlaku</w:t>
      </w:r>
      <w:r w:rsidR="008024A2">
        <w:rPr>
          <w:rFonts w:ascii="Bookman Old Style" w:hAnsi="Bookman Old Style"/>
          <w:color w:val="000000" w:themeColor="text1"/>
          <w:lang w:val="en-US"/>
        </w:rPr>
        <w:t xml:space="preserve"> </w:t>
      </w:r>
      <w:r w:rsidR="00270F25" w:rsidRPr="008024A2">
        <w:rPr>
          <w:rFonts w:ascii="Bookman Old Style" w:hAnsi="Bookman Old Style"/>
          <w:color w:val="000000" w:themeColor="text1"/>
        </w:rPr>
        <w:t>Peraturan Menteri Ketenagakerjaan Nomor 36 Tahun 2015 tentang Pelayanan Publik di Kementerian Ketenagakerjaan</w:t>
      </w:r>
      <w:r w:rsidR="00670738" w:rsidRPr="008024A2">
        <w:rPr>
          <w:rFonts w:ascii="Bookman Old Style" w:hAnsi="Bookman Old Style"/>
          <w:color w:val="000000" w:themeColor="text1"/>
        </w:rPr>
        <w:t xml:space="preserve"> (Berita </w:t>
      </w:r>
      <w:r w:rsidR="00670738" w:rsidRPr="008024A2">
        <w:rPr>
          <w:rFonts w:ascii="Bookman Old Style" w:hAnsi="Bookman Old Style"/>
          <w:color w:val="000000" w:themeColor="text1"/>
        </w:rPr>
        <w:lastRenderedPageBreak/>
        <w:t>Negara Republik Indonesia Tahun 2015 Nomor 1828)</w:t>
      </w:r>
      <w:r w:rsidR="008024A2">
        <w:rPr>
          <w:rFonts w:ascii="Bookman Old Style" w:hAnsi="Bookman Old Style"/>
          <w:color w:val="000000" w:themeColor="text1"/>
          <w:lang w:val="en-US"/>
        </w:rPr>
        <w:t xml:space="preserve"> </w:t>
      </w:r>
      <w:r w:rsidR="00754BF6" w:rsidRPr="00313B71">
        <w:rPr>
          <w:rFonts w:ascii="Bookman Old Style" w:hAnsi="Bookman Old Style"/>
          <w:color w:val="000000" w:themeColor="text1"/>
        </w:rPr>
        <w:t xml:space="preserve">                 </w:t>
      </w:r>
      <w:r w:rsidR="00670738" w:rsidRPr="00313B71">
        <w:rPr>
          <w:rFonts w:ascii="Bookman Old Style" w:hAnsi="Bookman Old Style"/>
          <w:color w:val="000000" w:themeColor="text1"/>
        </w:rPr>
        <w:t>dicabut dan dinyatakan tidak berlaku.</w:t>
      </w:r>
    </w:p>
    <w:p w14:paraId="66FBD21F" w14:textId="77777777" w:rsidR="00C977B8" w:rsidRPr="00313B71" w:rsidRDefault="00C977B8" w:rsidP="00BE2073">
      <w:pPr>
        <w:overflowPunct w:val="0"/>
        <w:autoSpaceDE w:val="0"/>
        <w:autoSpaceDN w:val="0"/>
        <w:adjustRightInd w:val="0"/>
        <w:spacing w:after="0" w:line="360" w:lineRule="auto"/>
        <w:ind w:left="1985"/>
        <w:jc w:val="center"/>
        <w:textAlignment w:val="baseline"/>
        <w:rPr>
          <w:rFonts w:ascii="Bookman Old Style" w:eastAsia="Times New Roman" w:hAnsi="Bookman Old Style"/>
          <w:bCs/>
          <w:color w:val="000000" w:themeColor="text1"/>
        </w:rPr>
      </w:pPr>
    </w:p>
    <w:p w14:paraId="65B8E45F" w14:textId="77777777" w:rsidR="000E2458" w:rsidRPr="00313B71" w:rsidRDefault="000E2458" w:rsidP="00BE2073">
      <w:pPr>
        <w:overflowPunct w:val="0"/>
        <w:autoSpaceDE w:val="0"/>
        <w:autoSpaceDN w:val="0"/>
        <w:adjustRightInd w:val="0"/>
        <w:spacing w:after="0" w:line="360" w:lineRule="auto"/>
        <w:ind w:left="1985"/>
        <w:jc w:val="center"/>
        <w:textAlignment w:val="baseline"/>
        <w:rPr>
          <w:rFonts w:ascii="Bookman Old Style" w:eastAsia="Times New Roman" w:hAnsi="Bookman Old Style"/>
          <w:bCs/>
          <w:color w:val="000000" w:themeColor="text1"/>
        </w:rPr>
      </w:pPr>
      <w:r w:rsidRPr="00313B71">
        <w:rPr>
          <w:rFonts w:ascii="Bookman Old Style" w:eastAsia="Times New Roman" w:hAnsi="Bookman Old Style"/>
          <w:bCs/>
          <w:color w:val="000000" w:themeColor="text1"/>
        </w:rPr>
        <w:t xml:space="preserve">Pasal </w:t>
      </w:r>
      <w:r w:rsidR="00716486" w:rsidRPr="00313B71">
        <w:rPr>
          <w:rFonts w:ascii="Bookman Old Style" w:eastAsia="Times New Roman" w:hAnsi="Bookman Old Style"/>
          <w:bCs/>
          <w:color w:val="000000" w:themeColor="text1"/>
        </w:rPr>
        <w:t>66</w:t>
      </w:r>
    </w:p>
    <w:p w14:paraId="011E0D0C" w14:textId="77777777" w:rsidR="000E2458" w:rsidRPr="00313B71" w:rsidRDefault="00BE2073" w:rsidP="00BE2073">
      <w:pPr>
        <w:overflowPunct w:val="0"/>
        <w:autoSpaceDE w:val="0"/>
        <w:autoSpaceDN w:val="0"/>
        <w:adjustRightInd w:val="0"/>
        <w:spacing w:after="0" w:line="360" w:lineRule="auto"/>
        <w:ind w:left="1985" w:firstLine="9"/>
        <w:jc w:val="both"/>
        <w:textAlignment w:val="baseline"/>
        <w:rPr>
          <w:rFonts w:ascii="Bookman Old Style" w:eastAsia="Times New Roman" w:hAnsi="Bookman Old Style"/>
          <w:bCs/>
          <w:color w:val="000000" w:themeColor="text1"/>
        </w:rPr>
      </w:pPr>
      <w:r w:rsidRPr="00313B71">
        <w:rPr>
          <w:rFonts w:ascii="Bookman Old Style" w:eastAsia="Times New Roman" w:hAnsi="Bookman Old Style"/>
          <w:bCs/>
          <w:color w:val="000000" w:themeColor="text1"/>
        </w:rPr>
        <w:t xml:space="preserve">Peraturan Menteri </w:t>
      </w:r>
      <w:r w:rsidR="000E2458" w:rsidRPr="00313B71">
        <w:rPr>
          <w:rFonts w:ascii="Bookman Old Style" w:eastAsia="Times New Roman" w:hAnsi="Bookman Old Style"/>
          <w:bCs/>
          <w:color w:val="000000" w:themeColor="text1"/>
        </w:rPr>
        <w:t>ini</w:t>
      </w:r>
      <w:r w:rsidRPr="00313B71">
        <w:rPr>
          <w:rFonts w:ascii="Bookman Old Style" w:eastAsia="Times New Roman" w:hAnsi="Bookman Old Style"/>
          <w:bCs/>
          <w:color w:val="000000" w:themeColor="text1"/>
        </w:rPr>
        <w:t xml:space="preserve"> mulai berlaku </w:t>
      </w:r>
      <w:r w:rsidR="000E2458" w:rsidRPr="00313B71">
        <w:rPr>
          <w:rFonts w:ascii="Bookman Old Style" w:eastAsia="Times New Roman" w:hAnsi="Bookman Old Style"/>
          <w:bCs/>
          <w:color w:val="000000" w:themeColor="text1"/>
        </w:rPr>
        <w:t>pada</w:t>
      </w:r>
      <w:r w:rsidRPr="00313B71">
        <w:rPr>
          <w:rFonts w:ascii="Bookman Old Style" w:eastAsia="Times New Roman" w:hAnsi="Bookman Old Style"/>
          <w:bCs/>
          <w:color w:val="000000" w:themeColor="text1"/>
        </w:rPr>
        <w:t xml:space="preserve"> </w:t>
      </w:r>
      <w:r w:rsidR="000E2458" w:rsidRPr="00313B71">
        <w:rPr>
          <w:rFonts w:ascii="Bookman Old Style" w:eastAsia="Times New Roman" w:hAnsi="Bookman Old Style"/>
          <w:bCs/>
          <w:color w:val="000000" w:themeColor="text1"/>
        </w:rPr>
        <w:t>tanggal diundangkan.</w:t>
      </w:r>
    </w:p>
    <w:p w14:paraId="78E7347C" w14:textId="77777777" w:rsidR="00D32D6F" w:rsidRDefault="00D32D6F" w:rsidP="00BE2073">
      <w:pPr>
        <w:overflowPunct w:val="0"/>
        <w:autoSpaceDE w:val="0"/>
        <w:autoSpaceDN w:val="0"/>
        <w:adjustRightInd w:val="0"/>
        <w:spacing w:after="0" w:line="360" w:lineRule="auto"/>
        <w:ind w:left="1985"/>
        <w:jc w:val="both"/>
        <w:textAlignment w:val="baseline"/>
        <w:rPr>
          <w:rFonts w:ascii="Bookman Old Style" w:eastAsia="Times New Roman" w:hAnsi="Bookman Old Style"/>
          <w:bCs/>
          <w:color w:val="000000" w:themeColor="text1"/>
          <w:lang w:val="en-US"/>
        </w:rPr>
      </w:pPr>
    </w:p>
    <w:p w14:paraId="58D582EA" w14:textId="77777777" w:rsidR="000E2458" w:rsidRPr="00313B71" w:rsidRDefault="000E2458" w:rsidP="00BE2073">
      <w:pPr>
        <w:overflowPunct w:val="0"/>
        <w:autoSpaceDE w:val="0"/>
        <w:autoSpaceDN w:val="0"/>
        <w:adjustRightInd w:val="0"/>
        <w:spacing w:after="0" w:line="360" w:lineRule="auto"/>
        <w:ind w:left="1985"/>
        <w:jc w:val="both"/>
        <w:textAlignment w:val="baseline"/>
        <w:rPr>
          <w:rFonts w:ascii="Bookman Old Style" w:eastAsia="Times New Roman" w:hAnsi="Bookman Old Style"/>
          <w:bCs/>
          <w:color w:val="000000" w:themeColor="text1"/>
        </w:rPr>
      </w:pPr>
      <w:r w:rsidRPr="00313B71">
        <w:rPr>
          <w:rFonts w:ascii="Bookman Old Style" w:eastAsia="Times New Roman" w:hAnsi="Bookman Old Style"/>
          <w:bCs/>
          <w:color w:val="000000" w:themeColor="text1"/>
        </w:rPr>
        <w:t>Agar setiap orang mengetahuinya, memerintahkan pengundangan Peraturan Menteri ini dengan penempatannya dalam Berita Negara Republik Indonesia</w:t>
      </w:r>
      <w:r w:rsidR="00BE2073" w:rsidRPr="00313B71">
        <w:rPr>
          <w:rFonts w:ascii="Bookman Old Style" w:eastAsia="Times New Roman" w:hAnsi="Bookman Old Style"/>
          <w:bCs/>
          <w:color w:val="000000" w:themeColor="text1"/>
        </w:rPr>
        <w:t>.</w:t>
      </w:r>
    </w:p>
    <w:p w14:paraId="120C38C8" w14:textId="77777777" w:rsidR="00BE2073" w:rsidRPr="00313B71" w:rsidRDefault="00BE2073" w:rsidP="00BE2073">
      <w:pPr>
        <w:overflowPunct w:val="0"/>
        <w:autoSpaceDE w:val="0"/>
        <w:autoSpaceDN w:val="0"/>
        <w:adjustRightInd w:val="0"/>
        <w:spacing w:after="0" w:line="360" w:lineRule="auto"/>
        <w:ind w:left="1985"/>
        <w:jc w:val="both"/>
        <w:textAlignment w:val="baseline"/>
        <w:rPr>
          <w:rFonts w:ascii="Bookman Old Style" w:eastAsia="Times New Roman" w:hAnsi="Bookman Old Style"/>
          <w:bCs/>
          <w:color w:val="000000" w:themeColor="text1"/>
        </w:rPr>
      </w:pPr>
    </w:p>
    <w:p w14:paraId="79EB081A" w14:textId="77777777" w:rsidR="00576A2E" w:rsidRPr="00313B71" w:rsidRDefault="00576A2E" w:rsidP="00576A2E">
      <w:pPr>
        <w:widowControl w:val="0"/>
        <w:autoSpaceDE w:val="0"/>
        <w:autoSpaceDN w:val="0"/>
        <w:adjustRightInd w:val="0"/>
        <w:spacing w:after="0" w:line="360" w:lineRule="auto"/>
        <w:ind w:left="5103"/>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Ditetapkan di Jakarta</w:t>
      </w:r>
    </w:p>
    <w:p w14:paraId="48A2B72B" w14:textId="77777777" w:rsidR="00576A2E" w:rsidRPr="00313B71" w:rsidRDefault="00576A2E" w:rsidP="00576A2E">
      <w:pPr>
        <w:widowControl w:val="0"/>
        <w:autoSpaceDE w:val="0"/>
        <w:autoSpaceDN w:val="0"/>
        <w:adjustRightInd w:val="0"/>
        <w:spacing w:after="0" w:line="360" w:lineRule="auto"/>
        <w:ind w:left="5103"/>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pada tanggal</w:t>
      </w:r>
    </w:p>
    <w:p w14:paraId="2559D1DA" w14:textId="77777777" w:rsidR="00576A2E" w:rsidRPr="00313B71" w:rsidRDefault="00576A2E" w:rsidP="00576A2E">
      <w:pPr>
        <w:tabs>
          <w:tab w:val="left" w:pos="1418"/>
          <w:tab w:val="left" w:pos="1985"/>
        </w:tabs>
        <w:overflowPunct w:val="0"/>
        <w:autoSpaceDE w:val="0"/>
        <w:autoSpaceDN w:val="0"/>
        <w:adjustRightInd w:val="0"/>
        <w:spacing w:after="0" w:line="360" w:lineRule="auto"/>
        <w:ind w:left="5103" w:hanging="1620"/>
        <w:jc w:val="both"/>
        <w:textAlignment w:val="baseline"/>
        <w:rPr>
          <w:rFonts w:ascii="Bookman Old Style" w:eastAsia="Times New Roman" w:hAnsi="Bookman Old Style"/>
          <w:bCs/>
          <w:color w:val="000000" w:themeColor="text1"/>
          <w:lang w:eastAsia="id-ID"/>
        </w:rPr>
      </w:pPr>
    </w:p>
    <w:tbl>
      <w:tblPr>
        <w:tblpPr w:leftFromText="180" w:rightFromText="180" w:vertAnchor="text" w:horzAnchor="margin" w:tblpY="226"/>
        <w:tblW w:w="0" w:type="auto"/>
        <w:tblLook w:val="04A0" w:firstRow="1" w:lastRow="0" w:firstColumn="1" w:lastColumn="0" w:noHBand="0" w:noVBand="1"/>
      </w:tblPr>
      <w:tblGrid>
        <w:gridCol w:w="2722"/>
        <w:gridCol w:w="709"/>
        <w:gridCol w:w="741"/>
      </w:tblGrid>
      <w:tr w:rsidR="00DE5D79" w:rsidRPr="00DE5D79" w14:paraId="46B8C620" w14:textId="77777777" w:rsidTr="007B237F">
        <w:trPr>
          <w:trHeight w:val="262"/>
        </w:trPr>
        <w:tc>
          <w:tcPr>
            <w:tcW w:w="2722" w:type="dxa"/>
            <w:shd w:val="clear" w:color="auto" w:fill="auto"/>
          </w:tcPr>
          <w:p w14:paraId="01D45AE3"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Penanggung Jawab</w:t>
            </w:r>
          </w:p>
        </w:tc>
        <w:tc>
          <w:tcPr>
            <w:tcW w:w="709" w:type="dxa"/>
            <w:shd w:val="clear" w:color="auto" w:fill="auto"/>
          </w:tcPr>
          <w:p w14:paraId="4AAF5CE7"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Paraf</w:t>
            </w:r>
          </w:p>
        </w:tc>
        <w:tc>
          <w:tcPr>
            <w:tcW w:w="741" w:type="dxa"/>
            <w:shd w:val="clear" w:color="auto" w:fill="auto"/>
          </w:tcPr>
          <w:p w14:paraId="448BEABA"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Tanggal</w:t>
            </w:r>
          </w:p>
        </w:tc>
      </w:tr>
      <w:tr w:rsidR="00DE5D79" w:rsidRPr="00DE5D79" w14:paraId="7B7FF0D4" w14:textId="77777777" w:rsidTr="007B237F">
        <w:trPr>
          <w:trHeight w:val="407"/>
        </w:trPr>
        <w:tc>
          <w:tcPr>
            <w:tcW w:w="2722" w:type="dxa"/>
            <w:shd w:val="clear" w:color="auto" w:fill="auto"/>
          </w:tcPr>
          <w:p w14:paraId="39958A53"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Pembuat Konsep</w:t>
            </w:r>
          </w:p>
          <w:p w14:paraId="38E85DAE" w14:textId="77777777" w:rsidR="00576A2E" w:rsidRPr="00DE5D79" w:rsidRDefault="00052EEF"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w:t>
            </w:r>
            <w:proofErr w:type="spellStart"/>
            <w:r w:rsidRPr="00DE5D79">
              <w:rPr>
                <w:rFonts w:ascii="Times New Roman" w:eastAsia="MS Mincho" w:hAnsi="Times New Roman" w:cs="Calibri"/>
                <w:color w:val="FFFFFF" w:themeColor="background1"/>
                <w:sz w:val="16"/>
                <w:szCs w:val="16"/>
                <w:lang w:val="en-GB" w:eastAsia="en-GB"/>
              </w:rPr>
              <w:t>Plt</w:t>
            </w:r>
            <w:proofErr w:type="spellEnd"/>
            <w:r w:rsidRPr="00DE5D79">
              <w:rPr>
                <w:rFonts w:ascii="Times New Roman" w:eastAsia="MS Mincho" w:hAnsi="Times New Roman" w:cs="Calibri"/>
                <w:color w:val="FFFFFF" w:themeColor="background1"/>
                <w:sz w:val="16"/>
                <w:szCs w:val="16"/>
                <w:lang w:val="en-GB" w:eastAsia="en-GB"/>
              </w:rPr>
              <w:t xml:space="preserve">. </w:t>
            </w:r>
            <w:proofErr w:type="spellStart"/>
            <w:r w:rsidRPr="00DE5D79">
              <w:rPr>
                <w:rFonts w:ascii="Times New Roman" w:eastAsia="MS Mincho" w:hAnsi="Times New Roman" w:cs="Calibri"/>
                <w:color w:val="FFFFFF" w:themeColor="background1"/>
                <w:sz w:val="16"/>
                <w:szCs w:val="16"/>
                <w:lang w:val="en-GB" w:eastAsia="en-GB"/>
              </w:rPr>
              <w:t>Kepala</w:t>
            </w:r>
            <w:proofErr w:type="spellEnd"/>
            <w:r w:rsidRPr="00DE5D79">
              <w:rPr>
                <w:rFonts w:ascii="Times New Roman" w:eastAsia="MS Mincho" w:hAnsi="Times New Roman" w:cs="Calibri"/>
                <w:color w:val="FFFFFF" w:themeColor="background1"/>
                <w:sz w:val="16"/>
                <w:szCs w:val="16"/>
                <w:lang w:val="en-GB" w:eastAsia="en-GB"/>
              </w:rPr>
              <w:t xml:space="preserve"> Biro </w:t>
            </w:r>
            <w:proofErr w:type="spellStart"/>
            <w:r w:rsidRPr="00DE5D79">
              <w:rPr>
                <w:rFonts w:ascii="Times New Roman" w:eastAsia="MS Mincho" w:hAnsi="Times New Roman" w:cs="Calibri"/>
                <w:color w:val="FFFFFF" w:themeColor="background1"/>
                <w:sz w:val="16"/>
                <w:szCs w:val="16"/>
                <w:lang w:val="en-GB" w:eastAsia="en-GB"/>
              </w:rPr>
              <w:t>Humas</w:t>
            </w:r>
            <w:proofErr w:type="spellEnd"/>
            <w:r w:rsidR="00576A2E" w:rsidRPr="00DE5D79">
              <w:rPr>
                <w:rFonts w:ascii="Times New Roman" w:eastAsia="MS Mincho" w:hAnsi="Times New Roman" w:cs="Calibri"/>
                <w:color w:val="FFFFFF" w:themeColor="background1"/>
                <w:sz w:val="16"/>
                <w:szCs w:val="16"/>
                <w:lang w:eastAsia="en-GB"/>
              </w:rPr>
              <w:t>)</w:t>
            </w:r>
          </w:p>
        </w:tc>
        <w:tc>
          <w:tcPr>
            <w:tcW w:w="709" w:type="dxa"/>
            <w:shd w:val="clear" w:color="auto" w:fill="auto"/>
          </w:tcPr>
          <w:p w14:paraId="455EB9A6"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c>
          <w:tcPr>
            <w:tcW w:w="741" w:type="dxa"/>
            <w:shd w:val="clear" w:color="auto" w:fill="auto"/>
          </w:tcPr>
          <w:p w14:paraId="5E04DC2F"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r>
      <w:tr w:rsidR="00DE5D79" w:rsidRPr="00DE5D79" w14:paraId="6199F5AC" w14:textId="77777777" w:rsidTr="007B237F">
        <w:trPr>
          <w:trHeight w:val="272"/>
        </w:trPr>
        <w:tc>
          <w:tcPr>
            <w:tcW w:w="2722" w:type="dxa"/>
            <w:shd w:val="clear" w:color="auto" w:fill="auto"/>
          </w:tcPr>
          <w:p w14:paraId="7646FB95"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Penanggung Jawab Aspek Hukum</w:t>
            </w:r>
          </w:p>
          <w:p w14:paraId="1C2E8C07"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(Plt. Kepala Biro Hukum)</w:t>
            </w:r>
          </w:p>
        </w:tc>
        <w:tc>
          <w:tcPr>
            <w:tcW w:w="709" w:type="dxa"/>
            <w:shd w:val="clear" w:color="auto" w:fill="auto"/>
          </w:tcPr>
          <w:p w14:paraId="40BE96A0"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c>
          <w:tcPr>
            <w:tcW w:w="741" w:type="dxa"/>
            <w:shd w:val="clear" w:color="auto" w:fill="auto"/>
          </w:tcPr>
          <w:p w14:paraId="6AA546CC"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r>
      <w:tr w:rsidR="00DE5D79" w:rsidRPr="00DE5D79" w14:paraId="2ECFE25B" w14:textId="77777777" w:rsidTr="007B237F">
        <w:trPr>
          <w:trHeight w:val="504"/>
        </w:trPr>
        <w:tc>
          <w:tcPr>
            <w:tcW w:w="2722" w:type="dxa"/>
            <w:shd w:val="clear" w:color="auto" w:fill="auto"/>
          </w:tcPr>
          <w:p w14:paraId="6A72A119"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Aspek Teknis</w:t>
            </w:r>
          </w:p>
          <w:p w14:paraId="4A9B1F36"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(Sekretaris Jenderal)</w:t>
            </w:r>
          </w:p>
        </w:tc>
        <w:tc>
          <w:tcPr>
            <w:tcW w:w="709" w:type="dxa"/>
            <w:shd w:val="clear" w:color="auto" w:fill="auto"/>
          </w:tcPr>
          <w:p w14:paraId="3C09405F"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c>
          <w:tcPr>
            <w:tcW w:w="741" w:type="dxa"/>
            <w:shd w:val="clear" w:color="auto" w:fill="auto"/>
          </w:tcPr>
          <w:p w14:paraId="49F7499D"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r>
      <w:tr w:rsidR="00DE5D79" w:rsidRPr="00DE5D79" w14:paraId="10AAD090" w14:textId="77777777" w:rsidTr="007B237F">
        <w:trPr>
          <w:trHeight w:val="213"/>
        </w:trPr>
        <w:tc>
          <w:tcPr>
            <w:tcW w:w="2722" w:type="dxa"/>
            <w:shd w:val="clear" w:color="auto" w:fill="auto"/>
          </w:tcPr>
          <w:p w14:paraId="782B7A1F"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Pengendali Administrasi</w:t>
            </w:r>
          </w:p>
          <w:p w14:paraId="36F8F8E3" w14:textId="77777777" w:rsidR="00576A2E" w:rsidRPr="00DE5D79" w:rsidRDefault="00576A2E" w:rsidP="00F6422A">
            <w:pPr>
              <w:tabs>
                <w:tab w:val="left" w:pos="-4820"/>
              </w:tabs>
              <w:spacing w:after="0" w:line="240" w:lineRule="auto"/>
              <w:jc w:val="center"/>
              <w:rPr>
                <w:rFonts w:ascii="Times New Roman" w:eastAsia="MS Mincho" w:hAnsi="Times New Roman" w:cs="Calibri"/>
                <w:color w:val="FFFFFF" w:themeColor="background1"/>
                <w:sz w:val="16"/>
                <w:szCs w:val="16"/>
                <w:lang w:eastAsia="en-GB"/>
              </w:rPr>
            </w:pPr>
            <w:r w:rsidRPr="00DE5D79">
              <w:rPr>
                <w:rFonts w:ascii="Times New Roman" w:eastAsia="MS Mincho" w:hAnsi="Times New Roman" w:cs="Calibri"/>
                <w:color w:val="FFFFFF" w:themeColor="background1"/>
                <w:sz w:val="16"/>
                <w:szCs w:val="16"/>
                <w:lang w:eastAsia="en-GB"/>
              </w:rPr>
              <w:t>(Sekretaris Jenderal)</w:t>
            </w:r>
          </w:p>
        </w:tc>
        <w:tc>
          <w:tcPr>
            <w:tcW w:w="709" w:type="dxa"/>
            <w:shd w:val="clear" w:color="auto" w:fill="auto"/>
          </w:tcPr>
          <w:p w14:paraId="0870FF99"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c>
          <w:tcPr>
            <w:tcW w:w="741" w:type="dxa"/>
            <w:shd w:val="clear" w:color="auto" w:fill="auto"/>
          </w:tcPr>
          <w:p w14:paraId="720A4FF8" w14:textId="77777777" w:rsidR="00576A2E" w:rsidRPr="00DE5D79" w:rsidRDefault="00576A2E" w:rsidP="00F6422A">
            <w:pPr>
              <w:tabs>
                <w:tab w:val="left" w:pos="-4820"/>
              </w:tabs>
              <w:spacing w:after="0" w:line="240" w:lineRule="auto"/>
              <w:jc w:val="both"/>
              <w:rPr>
                <w:rFonts w:ascii="Times New Roman" w:eastAsia="MS Mincho" w:hAnsi="Times New Roman" w:cs="Calibri"/>
                <w:color w:val="FFFFFF" w:themeColor="background1"/>
                <w:sz w:val="16"/>
                <w:szCs w:val="16"/>
                <w:lang w:eastAsia="en-GB"/>
              </w:rPr>
            </w:pPr>
          </w:p>
        </w:tc>
      </w:tr>
    </w:tbl>
    <w:p w14:paraId="040FD458" w14:textId="77777777" w:rsidR="002D065A" w:rsidRPr="00313B71" w:rsidRDefault="00576A2E" w:rsidP="0093473E">
      <w:pPr>
        <w:overflowPunct w:val="0"/>
        <w:autoSpaceDE w:val="0"/>
        <w:autoSpaceDN w:val="0"/>
        <w:adjustRightInd w:val="0"/>
        <w:spacing w:after="0" w:line="360" w:lineRule="auto"/>
        <w:ind w:left="5103"/>
        <w:jc w:val="both"/>
        <w:textAlignment w:val="baseline"/>
        <w:rPr>
          <w:rFonts w:ascii="Bookman Old Style" w:eastAsia="Times New Roman" w:hAnsi="Bookman Old Style"/>
          <w:bCs/>
          <w:color w:val="000000" w:themeColor="text1"/>
          <w:lang w:eastAsia="id-ID"/>
        </w:rPr>
      </w:pPr>
      <w:r w:rsidRPr="00313B71">
        <w:rPr>
          <w:rFonts w:ascii="Bookman Old Style" w:eastAsia="Times New Roman" w:hAnsi="Bookman Old Style"/>
          <w:bCs/>
          <w:color w:val="000000" w:themeColor="text1"/>
          <w:lang w:eastAsia="id-ID"/>
        </w:rPr>
        <w:t xml:space="preserve">MENTERI KETENAGAKERJAAN </w:t>
      </w:r>
      <w:r w:rsidR="002D065A" w:rsidRPr="00313B71">
        <w:rPr>
          <w:rFonts w:ascii="Bookman Old Style" w:eastAsia="Times New Roman" w:hAnsi="Bookman Old Style"/>
          <w:bCs/>
          <w:color w:val="000000" w:themeColor="text1"/>
          <w:lang w:eastAsia="id-ID"/>
        </w:rPr>
        <w:t xml:space="preserve">    </w:t>
      </w:r>
    </w:p>
    <w:p w14:paraId="6E51F800" w14:textId="77777777" w:rsidR="00576A2E" w:rsidRPr="00313B71" w:rsidRDefault="00576A2E" w:rsidP="002D065A">
      <w:pPr>
        <w:overflowPunct w:val="0"/>
        <w:autoSpaceDE w:val="0"/>
        <w:autoSpaceDN w:val="0"/>
        <w:adjustRightInd w:val="0"/>
        <w:spacing w:after="0" w:line="360" w:lineRule="auto"/>
        <w:ind w:left="5103" w:firstLine="657"/>
        <w:jc w:val="both"/>
        <w:textAlignment w:val="baseline"/>
        <w:rPr>
          <w:rFonts w:ascii="Bookman Old Style" w:eastAsia="Times New Roman" w:hAnsi="Bookman Old Style"/>
          <w:bCs/>
          <w:color w:val="000000" w:themeColor="text1"/>
          <w:lang w:eastAsia="id-ID"/>
        </w:rPr>
      </w:pPr>
      <w:r w:rsidRPr="00313B71">
        <w:rPr>
          <w:rFonts w:ascii="Bookman Old Style" w:eastAsia="Times New Roman" w:hAnsi="Bookman Old Style"/>
          <w:bCs/>
          <w:color w:val="000000" w:themeColor="text1"/>
          <w:lang w:eastAsia="id-ID"/>
        </w:rPr>
        <w:t>REPUBLIK INDONESIA,</w:t>
      </w:r>
    </w:p>
    <w:p w14:paraId="59A41581" w14:textId="77777777" w:rsidR="00576A2E" w:rsidRPr="00313B71" w:rsidRDefault="00576A2E" w:rsidP="00576A2E">
      <w:pPr>
        <w:overflowPunct w:val="0"/>
        <w:autoSpaceDE w:val="0"/>
        <w:autoSpaceDN w:val="0"/>
        <w:adjustRightInd w:val="0"/>
        <w:spacing w:after="0" w:line="360" w:lineRule="auto"/>
        <w:ind w:left="5103"/>
        <w:jc w:val="both"/>
        <w:textAlignment w:val="baseline"/>
        <w:rPr>
          <w:rFonts w:ascii="Bookman Old Style" w:eastAsia="Times New Roman" w:hAnsi="Bookman Old Style"/>
          <w:bCs/>
          <w:color w:val="000000" w:themeColor="text1"/>
          <w:lang w:eastAsia="id-ID"/>
        </w:rPr>
      </w:pPr>
    </w:p>
    <w:p w14:paraId="06D9D94C" w14:textId="77777777" w:rsidR="00576A2E" w:rsidRPr="00313B71" w:rsidRDefault="00576A2E" w:rsidP="00576A2E">
      <w:pPr>
        <w:overflowPunct w:val="0"/>
        <w:autoSpaceDE w:val="0"/>
        <w:autoSpaceDN w:val="0"/>
        <w:adjustRightInd w:val="0"/>
        <w:spacing w:after="0" w:line="360" w:lineRule="auto"/>
        <w:ind w:left="5103"/>
        <w:jc w:val="both"/>
        <w:textAlignment w:val="baseline"/>
        <w:rPr>
          <w:rFonts w:ascii="Bookman Old Style" w:eastAsia="Times New Roman" w:hAnsi="Bookman Old Style"/>
          <w:bCs/>
          <w:color w:val="000000" w:themeColor="text1"/>
          <w:lang w:eastAsia="id-ID"/>
        </w:rPr>
      </w:pPr>
    </w:p>
    <w:p w14:paraId="6E71ED82" w14:textId="77777777" w:rsidR="00576A2E" w:rsidRPr="00313B71" w:rsidRDefault="00576A2E" w:rsidP="00576A2E">
      <w:pPr>
        <w:overflowPunct w:val="0"/>
        <w:autoSpaceDE w:val="0"/>
        <w:autoSpaceDN w:val="0"/>
        <w:adjustRightInd w:val="0"/>
        <w:spacing w:after="0" w:line="360" w:lineRule="auto"/>
        <w:ind w:left="5103"/>
        <w:jc w:val="both"/>
        <w:textAlignment w:val="baseline"/>
        <w:rPr>
          <w:rFonts w:ascii="Bookman Old Style" w:eastAsia="Times New Roman" w:hAnsi="Bookman Old Style"/>
          <w:bCs/>
          <w:color w:val="000000" w:themeColor="text1"/>
          <w:lang w:eastAsia="id-ID"/>
        </w:rPr>
      </w:pPr>
    </w:p>
    <w:p w14:paraId="23B17735" w14:textId="77777777" w:rsidR="00576A2E" w:rsidRPr="00313B71" w:rsidRDefault="00576A2E" w:rsidP="00576A2E">
      <w:pPr>
        <w:overflowPunct w:val="0"/>
        <w:autoSpaceDE w:val="0"/>
        <w:autoSpaceDN w:val="0"/>
        <w:adjustRightInd w:val="0"/>
        <w:spacing w:after="0" w:line="360" w:lineRule="auto"/>
        <w:ind w:left="5103"/>
        <w:jc w:val="center"/>
        <w:textAlignment w:val="baseline"/>
        <w:rPr>
          <w:rFonts w:ascii="Bookman Old Style" w:eastAsia="Times New Roman" w:hAnsi="Bookman Old Style"/>
          <w:bCs/>
          <w:color w:val="000000" w:themeColor="text1"/>
          <w:lang w:eastAsia="id-ID"/>
        </w:rPr>
      </w:pPr>
      <w:r w:rsidRPr="00313B71">
        <w:rPr>
          <w:rFonts w:ascii="Bookman Old Style" w:eastAsia="Times New Roman" w:hAnsi="Bookman Old Style"/>
          <w:bCs/>
          <w:color w:val="000000" w:themeColor="text1"/>
          <w:lang w:eastAsia="id-ID"/>
        </w:rPr>
        <w:t>IDA FAUZIYAH</w:t>
      </w:r>
    </w:p>
    <w:p w14:paraId="6A370424" w14:textId="77777777" w:rsidR="00576A2E" w:rsidRPr="00313B71" w:rsidRDefault="00576A2E" w:rsidP="00576A2E">
      <w:pPr>
        <w:widowControl w:val="0"/>
        <w:tabs>
          <w:tab w:val="left" w:pos="1418"/>
          <w:tab w:val="left" w:pos="1985"/>
        </w:tabs>
        <w:autoSpaceDE w:val="0"/>
        <w:autoSpaceDN w:val="0"/>
        <w:adjustRightInd w:val="0"/>
        <w:spacing w:after="0" w:line="360" w:lineRule="auto"/>
        <w:ind w:left="1985" w:hanging="1620"/>
        <w:jc w:val="both"/>
        <w:rPr>
          <w:rFonts w:ascii="Bookman Old Style" w:eastAsia="Times New Roman" w:hAnsi="Bookman Old Style" w:cs="Times-Roman"/>
          <w:color w:val="000000" w:themeColor="text1"/>
          <w:lang w:eastAsia="id-ID"/>
        </w:rPr>
      </w:pPr>
    </w:p>
    <w:p w14:paraId="5BA6DBC0"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Diundangkan di Jakarta</w:t>
      </w:r>
    </w:p>
    <w:p w14:paraId="2B494C90"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pada tanggal</w:t>
      </w:r>
    </w:p>
    <w:p w14:paraId="360AF4CC"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5D5E10B2"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 xml:space="preserve">DIREKTUR JENDERAL </w:t>
      </w:r>
    </w:p>
    <w:p w14:paraId="7CB36DA7"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PERATURAN PERUNDANG-UNDANGAN</w:t>
      </w:r>
    </w:p>
    <w:p w14:paraId="0A829C94"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 xml:space="preserve">KEMENTERIAN HUKUM DAN HAK ASASI MANUSIA </w:t>
      </w:r>
    </w:p>
    <w:p w14:paraId="4FBD8573"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REPUBLIK INDONESIA,</w:t>
      </w:r>
    </w:p>
    <w:p w14:paraId="34B562A5"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2D9633ED"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7652D8B8"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635111F0" w14:textId="77777777" w:rsidR="00576A2E" w:rsidRPr="00313B71"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r w:rsidRPr="00313B71">
        <w:rPr>
          <w:rFonts w:ascii="Bookman Old Style" w:eastAsia="Times New Roman" w:hAnsi="Bookman Old Style" w:cs="Times-Roman"/>
          <w:color w:val="000000" w:themeColor="text1"/>
          <w:lang w:eastAsia="id-ID"/>
        </w:rPr>
        <w:t>WIDODO EKATJAHJANA</w:t>
      </w:r>
    </w:p>
    <w:p w14:paraId="382A1135" w14:textId="77777777" w:rsidR="00576A2E" w:rsidRPr="00313B71" w:rsidRDefault="00576A2E" w:rsidP="00576A2E">
      <w:pPr>
        <w:widowControl w:val="0"/>
        <w:tabs>
          <w:tab w:val="left" w:pos="1418"/>
          <w:tab w:val="left" w:pos="1985"/>
        </w:tabs>
        <w:autoSpaceDE w:val="0"/>
        <w:autoSpaceDN w:val="0"/>
        <w:adjustRightInd w:val="0"/>
        <w:spacing w:after="0" w:line="360" w:lineRule="auto"/>
        <w:ind w:left="1985" w:hanging="1620"/>
        <w:jc w:val="both"/>
        <w:rPr>
          <w:rFonts w:ascii="Bookman Old Style" w:eastAsia="Times New Roman" w:hAnsi="Bookman Old Style" w:cs="Times-Roman"/>
          <w:color w:val="000000" w:themeColor="text1"/>
          <w:lang w:eastAsia="id-ID"/>
        </w:rPr>
      </w:pPr>
    </w:p>
    <w:p w14:paraId="40E3031C" w14:textId="77777777" w:rsidR="00576A2E" w:rsidRPr="00313B71" w:rsidRDefault="00576A2E" w:rsidP="00576A2E">
      <w:pPr>
        <w:widowControl w:val="0"/>
        <w:tabs>
          <w:tab w:val="left" w:pos="1418"/>
          <w:tab w:val="left" w:pos="1985"/>
        </w:tabs>
        <w:autoSpaceDE w:val="0"/>
        <w:autoSpaceDN w:val="0"/>
        <w:adjustRightInd w:val="0"/>
        <w:spacing w:after="0" w:line="360" w:lineRule="auto"/>
        <w:ind w:left="1985" w:hanging="1620"/>
        <w:jc w:val="both"/>
        <w:rPr>
          <w:rFonts w:ascii="Bookman Old Style" w:eastAsia="Times New Roman" w:hAnsi="Bookman Old Style" w:cs="Times-Roman"/>
          <w:color w:val="000000" w:themeColor="text1"/>
          <w:lang w:eastAsia="id-ID"/>
        </w:rPr>
      </w:pPr>
    </w:p>
    <w:p w14:paraId="5FFB0F61" w14:textId="77777777" w:rsidR="00576A2E" w:rsidRPr="0020748D" w:rsidRDefault="00576A2E"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val="en-US" w:eastAsia="id-ID"/>
        </w:rPr>
      </w:pPr>
      <w:r w:rsidRPr="00313B71">
        <w:rPr>
          <w:rFonts w:ascii="Bookman Old Style" w:eastAsia="Times New Roman" w:hAnsi="Bookman Old Style" w:cs="Times-Roman"/>
          <w:color w:val="000000" w:themeColor="text1"/>
          <w:lang w:eastAsia="id-ID"/>
        </w:rPr>
        <w:t>BERITA NEGAR</w:t>
      </w:r>
      <w:r w:rsidR="0020748D">
        <w:rPr>
          <w:rFonts w:ascii="Bookman Old Style" w:eastAsia="Times New Roman" w:hAnsi="Bookman Old Style" w:cs="Times-Roman"/>
          <w:color w:val="000000" w:themeColor="text1"/>
          <w:lang w:eastAsia="id-ID"/>
        </w:rPr>
        <w:t>A REPUBLIK INDONESIA TAHUN</w:t>
      </w:r>
      <w:r w:rsidR="0020748D">
        <w:rPr>
          <w:rFonts w:ascii="Bookman Old Style" w:eastAsia="Times New Roman" w:hAnsi="Bookman Old Style" w:cs="Times-Roman"/>
          <w:color w:val="000000" w:themeColor="text1"/>
          <w:lang w:val="en-US" w:eastAsia="id-ID"/>
        </w:rPr>
        <w:t xml:space="preserve"> … </w:t>
      </w:r>
      <w:r w:rsidRPr="00313B71">
        <w:rPr>
          <w:rFonts w:ascii="Bookman Old Style" w:eastAsia="Times New Roman" w:hAnsi="Bookman Old Style" w:cs="Times-Roman"/>
          <w:color w:val="000000" w:themeColor="text1"/>
          <w:lang w:eastAsia="id-ID"/>
        </w:rPr>
        <w:t xml:space="preserve">NOMOR </w:t>
      </w:r>
      <w:r w:rsidR="0020748D">
        <w:rPr>
          <w:rFonts w:ascii="Bookman Old Style" w:eastAsia="Times New Roman" w:hAnsi="Bookman Old Style" w:cs="Times-Roman"/>
          <w:color w:val="000000" w:themeColor="text1"/>
          <w:lang w:val="en-US" w:eastAsia="id-ID"/>
        </w:rPr>
        <w:t>…</w:t>
      </w:r>
    </w:p>
    <w:p w14:paraId="3D89DDA5" w14:textId="77777777" w:rsidR="0092132F" w:rsidRPr="00313B71" w:rsidRDefault="0092132F"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6D08E1E0" w14:textId="77777777" w:rsidR="0092132F" w:rsidRPr="00313B71" w:rsidRDefault="0092132F"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08CE2D8A" w14:textId="77777777" w:rsidR="0092132F" w:rsidRPr="00313B71" w:rsidRDefault="0092132F"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68B5AE9E" w14:textId="77777777" w:rsidR="0092132F" w:rsidRPr="00313B71" w:rsidRDefault="0092132F"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1CF8D90A" w14:textId="77777777" w:rsidR="0092132F" w:rsidRPr="00313B71" w:rsidRDefault="0092132F"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11AB0EDB" w14:textId="77777777" w:rsidR="0092132F" w:rsidRPr="00313B71" w:rsidRDefault="0092132F" w:rsidP="00576A2E">
      <w:pPr>
        <w:widowControl w:val="0"/>
        <w:autoSpaceDE w:val="0"/>
        <w:autoSpaceDN w:val="0"/>
        <w:adjustRightInd w:val="0"/>
        <w:spacing w:after="0" w:line="360" w:lineRule="auto"/>
        <w:jc w:val="both"/>
        <w:rPr>
          <w:rFonts w:ascii="Bookman Old Style" w:eastAsia="Times New Roman" w:hAnsi="Bookman Old Style" w:cs="Times-Roman"/>
          <w:color w:val="000000" w:themeColor="text1"/>
          <w:lang w:eastAsia="id-ID"/>
        </w:rPr>
      </w:pPr>
    </w:p>
    <w:p w14:paraId="6A65A034" w14:textId="77777777" w:rsidR="0060009A" w:rsidRPr="00313B71" w:rsidRDefault="0060009A" w:rsidP="00FB6DFA">
      <w:pPr>
        <w:spacing w:after="0" w:line="360" w:lineRule="auto"/>
        <w:contextualSpacing/>
        <w:rPr>
          <w:rFonts w:ascii="Bookman Old Style" w:hAnsi="Bookman Old Style"/>
          <w:color w:val="000000" w:themeColor="text1"/>
        </w:rPr>
      </w:pPr>
    </w:p>
    <w:sectPr w:rsidR="0060009A" w:rsidRPr="00313B71" w:rsidSect="00FB6DFA">
      <w:pgSz w:w="11907" w:h="18711"/>
      <w:pgMar w:top="1701"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7709D" w14:textId="77777777" w:rsidR="00DD2533" w:rsidRDefault="00DD2533" w:rsidP="00070147">
      <w:pPr>
        <w:spacing w:after="0" w:line="240" w:lineRule="auto"/>
      </w:pPr>
      <w:r>
        <w:separator/>
      </w:r>
    </w:p>
  </w:endnote>
  <w:endnote w:type="continuationSeparator" w:id="0">
    <w:p w14:paraId="572626B0" w14:textId="77777777" w:rsidR="00DD2533" w:rsidRDefault="00DD2533" w:rsidP="0007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B1BF" w14:textId="77777777" w:rsidR="00DD2533" w:rsidRDefault="00DD2533" w:rsidP="00070147">
      <w:pPr>
        <w:spacing w:after="0" w:line="240" w:lineRule="auto"/>
      </w:pPr>
      <w:r>
        <w:separator/>
      </w:r>
    </w:p>
  </w:footnote>
  <w:footnote w:type="continuationSeparator" w:id="0">
    <w:p w14:paraId="7BA72E78" w14:textId="77777777" w:rsidR="00DD2533" w:rsidRDefault="00DD2533" w:rsidP="0007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7F85" w14:textId="1F93DE2E" w:rsidR="00983A03" w:rsidRPr="001A5159" w:rsidRDefault="00983A03">
    <w:pPr>
      <w:pStyle w:val="Header"/>
      <w:jc w:val="center"/>
      <w:rPr>
        <w:rFonts w:ascii="Bookman Old Style" w:hAnsi="Bookman Old Style"/>
        <w:color w:val="000000"/>
      </w:rPr>
    </w:pPr>
    <w:r w:rsidRPr="001A5159">
      <w:rPr>
        <w:rFonts w:ascii="Bookman Old Style" w:hAnsi="Bookman Old Style"/>
        <w:color w:val="000000"/>
      </w:rPr>
      <w:fldChar w:fldCharType="begin"/>
    </w:r>
    <w:r w:rsidRPr="001A5159">
      <w:rPr>
        <w:rFonts w:ascii="Bookman Old Style" w:hAnsi="Bookman Old Style"/>
        <w:color w:val="000000"/>
      </w:rPr>
      <w:instrText xml:space="preserve"> PAGE   \* MERGEFORMAT </w:instrText>
    </w:r>
    <w:r w:rsidRPr="001A5159">
      <w:rPr>
        <w:rFonts w:ascii="Bookman Old Style" w:hAnsi="Bookman Old Style"/>
        <w:color w:val="000000"/>
      </w:rPr>
      <w:fldChar w:fldCharType="separate"/>
    </w:r>
    <w:r w:rsidR="00EB47B1">
      <w:rPr>
        <w:rFonts w:ascii="Bookman Old Style" w:hAnsi="Bookman Old Style"/>
        <w:noProof/>
        <w:color w:val="000000"/>
      </w:rPr>
      <w:t>- 20 -</w:t>
    </w:r>
    <w:r w:rsidRPr="001A5159">
      <w:rPr>
        <w:rFonts w:ascii="Bookman Old Style" w:hAnsi="Bookman Old Style"/>
        <w:noProof/>
        <w:color w:val="000000"/>
      </w:rPr>
      <w:fldChar w:fldCharType="end"/>
    </w:r>
  </w:p>
  <w:p w14:paraId="5749FDE3" w14:textId="77777777" w:rsidR="00983A03" w:rsidRDefault="00983A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1FF2" w14:textId="77777777" w:rsidR="00983A03" w:rsidRDefault="00983A03">
    <w:pPr>
      <w:pStyle w:val="Header"/>
    </w:pPr>
    <w:r>
      <w:t xml:space="preserve">                                                                                                   </w:t>
    </w:r>
  </w:p>
  <w:p w14:paraId="34D46613" w14:textId="77777777" w:rsidR="00983A03" w:rsidRDefault="00983A03">
    <w:pPr>
      <w:pStyle w:val="Header"/>
    </w:pPr>
  </w:p>
  <w:p w14:paraId="535CB49A" w14:textId="77777777" w:rsidR="00983A03" w:rsidRDefault="00983A03">
    <w:pPr>
      <w:pStyle w:val="Header"/>
    </w:pPr>
    <w:r>
      <w:tab/>
      <w:t xml:space="preserve">                                                                                            </w:t>
    </w:r>
  </w:p>
  <w:p w14:paraId="26895FA6" w14:textId="77777777" w:rsidR="00983A03" w:rsidRPr="0050445E" w:rsidRDefault="00983A03">
    <w:pPr>
      <w:pStyle w:val="Header"/>
      <w:rPr>
        <w:color w:val="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CBB"/>
    <w:multiLevelType w:val="hybridMultilevel"/>
    <w:tmpl w:val="B8C6141E"/>
    <w:lvl w:ilvl="0" w:tplc="207469FA">
      <w:start w:val="1"/>
      <w:numFmt w:val="lowerLetter"/>
      <w:lvlText w:val="%1."/>
      <w:lvlJc w:val="left"/>
      <w:pPr>
        <w:ind w:left="1463" w:hanging="360"/>
      </w:pPr>
      <w:rPr>
        <w:rFonts w:ascii="Bookman Old Style" w:hAnsi="Bookman Old Style" w:hint="default"/>
        <w:b w:val="0"/>
        <w:i w:val="0"/>
        <w:sz w:val="24"/>
        <w:szCs w:val="24"/>
      </w:rPr>
    </w:lvl>
    <w:lvl w:ilvl="1" w:tplc="04210019" w:tentative="1">
      <w:start w:val="1"/>
      <w:numFmt w:val="lowerLetter"/>
      <w:lvlText w:val="%2."/>
      <w:lvlJc w:val="left"/>
      <w:pPr>
        <w:ind w:left="2183" w:hanging="360"/>
      </w:pPr>
    </w:lvl>
    <w:lvl w:ilvl="2" w:tplc="0421001B" w:tentative="1">
      <w:start w:val="1"/>
      <w:numFmt w:val="lowerRoman"/>
      <w:lvlText w:val="%3."/>
      <w:lvlJc w:val="right"/>
      <w:pPr>
        <w:ind w:left="2903" w:hanging="180"/>
      </w:pPr>
    </w:lvl>
    <w:lvl w:ilvl="3" w:tplc="0421000F" w:tentative="1">
      <w:start w:val="1"/>
      <w:numFmt w:val="decimal"/>
      <w:lvlText w:val="%4."/>
      <w:lvlJc w:val="left"/>
      <w:pPr>
        <w:ind w:left="3623" w:hanging="360"/>
      </w:pPr>
    </w:lvl>
    <w:lvl w:ilvl="4" w:tplc="04210019" w:tentative="1">
      <w:start w:val="1"/>
      <w:numFmt w:val="lowerLetter"/>
      <w:lvlText w:val="%5."/>
      <w:lvlJc w:val="left"/>
      <w:pPr>
        <w:ind w:left="4343" w:hanging="360"/>
      </w:pPr>
    </w:lvl>
    <w:lvl w:ilvl="5" w:tplc="0421001B" w:tentative="1">
      <w:start w:val="1"/>
      <w:numFmt w:val="lowerRoman"/>
      <w:lvlText w:val="%6."/>
      <w:lvlJc w:val="right"/>
      <w:pPr>
        <w:ind w:left="5063" w:hanging="180"/>
      </w:pPr>
    </w:lvl>
    <w:lvl w:ilvl="6" w:tplc="0421000F" w:tentative="1">
      <w:start w:val="1"/>
      <w:numFmt w:val="decimal"/>
      <w:lvlText w:val="%7."/>
      <w:lvlJc w:val="left"/>
      <w:pPr>
        <w:ind w:left="5783" w:hanging="360"/>
      </w:pPr>
    </w:lvl>
    <w:lvl w:ilvl="7" w:tplc="04210019" w:tentative="1">
      <w:start w:val="1"/>
      <w:numFmt w:val="lowerLetter"/>
      <w:lvlText w:val="%8."/>
      <w:lvlJc w:val="left"/>
      <w:pPr>
        <w:ind w:left="6503" w:hanging="360"/>
      </w:pPr>
    </w:lvl>
    <w:lvl w:ilvl="8" w:tplc="0421001B" w:tentative="1">
      <w:start w:val="1"/>
      <w:numFmt w:val="lowerRoman"/>
      <w:lvlText w:val="%9."/>
      <w:lvlJc w:val="right"/>
      <w:pPr>
        <w:ind w:left="7223" w:hanging="180"/>
      </w:pPr>
    </w:lvl>
  </w:abstractNum>
  <w:abstractNum w:abstractNumId="1" w15:restartNumberingAfterBreak="0">
    <w:nsid w:val="022451FC"/>
    <w:multiLevelType w:val="hybridMultilevel"/>
    <w:tmpl w:val="4650BE66"/>
    <w:lvl w:ilvl="0" w:tplc="C62AC3D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BA3D60"/>
    <w:multiLevelType w:val="hybridMultilevel"/>
    <w:tmpl w:val="547C86CA"/>
    <w:lvl w:ilvl="0" w:tplc="38090019">
      <w:start w:val="1"/>
      <w:numFmt w:val="lowerLetter"/>
      <w:lvlText w:val="%1."/>
      <w:lvlJc w:val="left"/>
      <w:pPr>
        <w:ind w:left="2204" w:hanging="360"/>
      </w:pPr>
      <w:rPr>
        <w:rFonts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3" w15:restartNumberingAfterBreak="0">
    <w:nsid w:val="04F00DB1"/>
    <w:multiLevelType w:val="hybridMultilevel"/>
    <w:tmpl w:val="D2A2261E"/>
    <w:lvl w:ilvl="0" w:tplc="13AE5824">
      <w:start w:val="1"/>
      <w:numFmt w:val="decimal"/>
      <w:lvlText w:val="(%1)"/>
      <w:lvlJc w:val="left"/>
      <w:pPr>
        <w:ind w:left="1971" w:hanging="360"/>
      </w:pPr>
      <w:rPr>
        <w:rFonts w:hint="default"/>
      </w:rPr>
    </w:lvl>
    <w:lvl w:ilvl="1" w:tplc="04210019" w:tentative="1">
      <w:start w:val="1"/>
      <w:numFmt w:val="lowerLetter"/>
      <w:lvlText w:val="%2."/>
      <w:lvlJc w:val="left"/>
      <w:pPr>
        <w:ind w:left="2691" w:hanging="360"/>
      </w:pPr>
    </w:lvl>
    <w:lvl w:ilvl="2" w:tplc="0421001B" w:tentative="1">
      <w:start w:val="1"/>
      <w:numFmt w:val="lowerRoman"/>
      <w:lvlText w:val="%3."/>
      <w:lvlJc w:val="right"/>
      <w:pPr>
        <w:ind w:left="3411" w:hanging="180"/>
      </w:pPr>
    </w:lvl>
    <w:lvl w:ilvl="3" w:tplc="0421000F" w:tentative="1">
      <w:start w:val="1"/>
      <w:numFmt w:val="decimal"/>
      <w:lvlText w:val="%4."/>
      <w:lvlJc w:val="left"/>
      <w:pPr>
        <w:ind w:left="4131" w:hanging="360"/>
      </w:pPr>
    </w:lvl>
    <w:lvl w:ilvl="4" w:tplc="04210019" w:tentative="1">
      <w:start w:val="1"/>
      <w:numFmt w:val="lowerLetter"/>
      <w:lvlText w:val="%5."/>
      <w:lvlJc w:val="left"/>
      <w:pPr>
        <w:ind w:left="4851" w:hanging="360"/>
      </w:pPr>
    </w:lvl>
    <w:lvl w:ilvl="5" w:tplc="0421001B" w:tentative="1">
      <w:start w:val="1"/>
      <w:numFmt w:val="lowerRoman"/>
      <w:lvlText w:val="%6."/>
      <w:lvlJc w:val="right"/>
      <w:pPr>
        <w:ind w:left="5571" w:hanging="180"/>
      </w:pPr>
    </w:lvl>
    <w:lvl w:ilvl="6" w:tplc="0421000F" w:tentative="1">
      <w:start w:val="1"/>
      <w:numFmt w:val="decimal"/>
      <w:lvlText w:val="%7."/>
      <w:lvlJc w:val="left"/>
      <w:pPr>
        <w:ind w:left="6291" w:hanging="360"/>
      </w:pPr>
    </w:lvl>
    <w:lvl w:ilvl="7" w:tplc="04210019" w:tentative="1">
      <w:start w:val="1"/>
      <w:numFmt w:val="lowerLetter"/>
      <w:lvlText w:val="%8."/>
      <w:lvlJc w:val="left"/>
      <w:pPr>
        <w:ind w:left="7011" w:hanging="360"/>
      </w:pPr>
    </w:lvl>
    <w:lvl w:ilvl="8" w:tplc="0421001B" w:tentative="1">
      <w:start w:val="1"/>
      <w:numFmt w:val="lowerRoman"/>
      <w:lvlText w:val="%9."/>
      <w:lvlJc w:val="right"/>
      <w:pPr>
        <w:ind w:left="7731" w:hanging="180"/>
      </w:pPr>
    </w:lvl>
  </w:abstractNum>
  <w:abstractNum w:abstractNumId="4" w15:restartNumberingAfterBreak="0">
    <w:nsid w:val="065934A1"/>
    <w:multiLevelType w:val="hybridMultilevel"/>
    <w:tmpl w:val="E836DF7A"/>
    <w:lvl w:ilvl="0" w:tplc="CFC2ED0A">
      <w:start w:val="1"/>
      <w:numFmt w:val="lowerLetter"/>
      <w:lvlText w:val="%1."/>
      <w:lvlJc w:val="left"/>
      <w:pPr>
        <w:ind w:left="720" w:hanging="360"/>
      </w:pPr>
      <w:rPr>
        <w:rFonts w:ascii="Bookman Old Style" w:hAnsi="Bookman Old Style"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154C6E"/>
    <w:multiLevelType w:val="hybridMultilevel"/>
    <w:tmpl w:val="AC1C38D2"/>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20481A"/>
    <w:multiLevelType w:val="hybridMultilevel"/>
    <w:tmpl w:val="BADE5C64"/>
    <w:lvl w:ilvl="0" w:tplc="C5F611F0">
      <w:start w:val="1"/>
      <w:numFmt w:val="lowerLetter"/>
      <w:lvlText w:val="%1."/>
      <w:lvlJc w:val="left"/>
      <w:pPr>
        <w:ind w:left="720" w:hanging="360"/>
      </w:pPr>
      <w:rPr>
        <w:rFonts w:ascii="Arial" w:hAnsi="Arial" w:hint="default"/>
        <w:b w:val="0"/>
        <w:i w:val="0"/>
        <w:sz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95E09D6"/>
    <w:multiLevelType w:val="hybridMultilevel"/>
    <w:tmpl w:val="4F1C45A6"/>
    <w:lvl w:ilvl="0" w:tplc="A9AA48D4">
      <w:numFmt w:val="bullet"/>
      <w:lvlText w:val="-"/>
      <w:lvlJc w:val="left"/>
      <w:pPr>
        <w:ind w:left="2345" w:hanging="360"/>
      </w:pPr>
      <w:rPr>
        <w:rFonts w:ascii="Bookman Old Style" w:eastAsia="Calibri" w:hAnsi="Bookman Old Style" w:cs="Arial" w:hint="default"/>
      </w:rPr>
    </w:lvl>
    <w:lvl w:ilvl="1" w:tplc="04210003" w:tentative="1">
      <w:start w:val="1"/>
      <w:numFmt w:val="bullet"/>
      <w:lvlText w:val="o"/>
      <w:lvlJc w:val="left"/>
      <w:pPr>
        <w:ind w:left="3065" w:hanging="360"/>
      </w:pPr>
      <w:rPr>
        <w:rFonts w:ascii="Courier New" w:hAnsi="Courier New" w:cs="Courier New" w:hint="default"/>
      </w:rPr>
    </w:lvl>
    <w:lvl w:ilvl="2" w:tplc="04210005" w:tentative="1">
      <w:start w:val="1"/>
      <w:numFmt w:val="bullet"/>
      <w:lvlText w:val=""/>
      <w:lvlJc w:val="left"/>
      <w:pPr>
        <w:ind w:left="3785" w:hanging="360"/>
      </w:pPr>
      <w:rPr>
        <w:rFonts w:ascii="Wingdings" w:hAnsi="Wingdings" w:hint="default"/>
      </w:rPr>
    </w:lvl>
    <w:lvl w:ilvl="3" w:tplc="04210001" w:tentative="1">
      <w:start w:val="1"/>
      <w:numFmt w:val="bullet"/>
      <w:lvlText w:val=""/>
      <w:lvlJc w:val="left"/>
      <w:pPr>
        <w:ind w:left="4505" w:hanging="360"/>
      </w:pPr>
      <w:rPr>
        <w:rFonts w:ascii="Symbol" w:hAnsi="Symbol" w:hint="default"/>
      </w:rPr>
    </w:lvl>
    <w:lvl w:ilvl="4" w:tplc="04210003" w:tentative="1">
      <w:start w:val="1"/>
      <w:numFmt w:val="bullet"/>
      <w:lvlText w:val="o"/>
      <w:lvlJc w:val="left"/>
      <w:pPr>
        <w:ind w:left="5225" w:hanging="360"/>
      </w:pPr>
      <w:rPr>
        <w:rFonts w:ascii="Courier New" w:hAnsi="Courier New" w:cs="Courier New" w:hint="default"/>
      </w:rPr>
    </w:lvl>
    <w:lvl w:ilvl="5" w:tplc="04210005" w:tentative="1">
      <w:start w:val="1"/>
      <w:numFmt w:val="bullet"/>
      <w:lvlText w:val=""/>
      <w:lvlJc w:val="left"/>
      <w:pPr>
        <w:ind w:left="5945" w:hanging="360"/>
      </w:pPr>
      <w:rPr>
        <w:rFonts w:ascii="Wingdings" w:hAnsi="Wingdings" w:hint="default"/>
      </w:rPr>
    </w:lvl>
    <w:lvl w:ilvl="6" w:tplc="04210001" w:tentative="1">
      <w:start w:val="1"/>
      <w:numFmt w:val="bullet"/>
      <w:lvlText w:val=""/>
      <w:lvlJc w:val="left"/>
      <w:pPr>
        <w:ind w:left="6665" w:hanging="360"/>
      </w:pPr>
      <w:rPr>
        <w:rFonts w:ascii="Symbol" w:hAnsi="Symbol" w:hint="default"/>
      </w:rPr>
    </w:lvl>
    <w:lvl w:ilvl="7" w:tplc="04210003" w:tentative="1">
      <w:start w:val="1"/>
      <w:numFmt w:val="bullet"/>
      <w:lvlText w:val="o"/>
      <w:lvlJc w:val="left"/>
      <w:pPr>
        <w:ind w:left="7385" w:hanging="360"/>
      </w:pPr>
      <w:rPr>
        <w:rFonts w:ascii="Courier New" w:hAnsi="Courier New" w:cs="Courier New" w:hint="default"/>
      </w:rPr>
    </w:lvl>
    <w:lvl w:ilvl="8" w:tplc="04210005" w:tentative="1">
      <w:start w:val="1"/>
      <w:numFmt w:val="bullet"/>
      <w:lvlText w:val=""/>
      <w:lvlJc w:val="left"/>
      <w:pPr>
        <w:ind w:left="8105" w:hanging="360"/>
      </w:pPr>
      <w:rPr>
        <w:rFonts w:ascii="Wingdings" w:hAnsi="Wingdings" w:hint="default"/>
      </w:rPr>
    </w:lvl>
  </w:abstractNum>
  <w:abstractNum w:abstractNumId="8" w15:restartNumberingAfterBreak="0">
    <w:nsid w:val="096B01F5"/>
    <w:multiLevelType w:val="hybridMultilevel"/>
    <w:tmpl w:val="56603D58"/>
    <w:lvl w:ilvl="0" w:tplc="C9DC9890">
      <w:start w:val="1"/>
      <w:numFmt w:val="lowerLetter"/>
      <w:lvlText w:val="%1."/>
      <w:lvlJc w:val="left"/>
      <w:pPr>
        <w:ind w:left="720" w:hanging="360"/>
      </w:pPr>
      <w:rPr>
        <w:rFonts w:ascii="Bookman Old Style" w:hAnsi="Bookman Old Style"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9EA0C54"/>
    <w:multiLevelType w:val="hybridMultilevel"/>
    <w:tmpl w:val="35429C6C"/>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BF90E46"/>
    <w:multiLevelType w:val="hybridMultilevel"/>
    <w:tmpl w:val="91D06B8C"/>
    <w:lvl w:ilvl="0" w:tplc="C5F611F0">
      <w:start w:val="1"/>
      <w:numFmt w:val="lowerLetter"/>
      <w:lvlText w:val="%1."/>
      <w:lvlJc w:val="left"/>
      <w:pPr>
        <w:ind w:left="720" w:hanging="360"/>
      </w:pPr>
      <w:rPr>
        <w:rFonts w:ascii="Arial" w:hAnsi="Arial" w:hint="default"/>
        <w:b w:val="0"/>
        <w:i w:val="0"/>
        <w:sz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BFD0798"/>
    <w:multiLevelType w:val="hybridMultilevel"/>
    <w:tmpl w:val="13E8F7B4"/>
    <w:lvl w:ilvl="0" w:tplc="13AE5824">
      <w:start w:val="1"/>
      <w:numFmt w:val="decimal"/>
      <w:lvlText w:val="(%1)"/>
      <w:lvlJc w:val="left"/>
      <w:pPr>
        <w:ind w:left="603" w:hanging="360"/>
      </w:pPr>
      <w:rPr>
        <w:rFonts w:hint="default"/>
      </w:rPr>
    </w:lvl>
    <w:lvl w:ilvl="1" w:tplc="04210019" w:tentative="1">
      <w:start w:val="1"/>
      <w:numFmt w:val="lowerLetter"/>
      <w:lvlText w:val="%2."/>
      <w:lvlJc w:val="left"/>
      <w:pPr>
        <w:ind w:left="1323" w:hanging="360"/>
      </w:pPr>
    </w:lvl>
    <w:lvl w:ilvl="2" w:tplc="0421001B" w:tentative="1">
      <w:start w:val="1"/>
      <w:numFmt w:val="lowerRoman"/>
      <w:lvlText w:val="%3."/>
      <w:lvlJc w:val="right"/>
      <w:pPr>
        <w:ind w:left="2043" w:hanging="180"/>
      </w:pPr>
    </w:lvl>
    <w:lvl w:ilvl="3" w:tplc="0421000F" w:tentative="1">
      <w:start w:val="1"/>
      <w:numFmt w:val="decimal"/>
      <w:lvlText w:val="%4."/>
      <w:lvlJc w:val="left"/>
      <w:pPr>
        <w:ind w:left="2763" w:hanging="360"/>
      </w:pPr>
    </w:lvl>
    <w:lvl w:ilvl="4" w:tplc="04210019" w:tentative="1">
      <w:start w:val="1"/>
      <w:numFmt w:val="lowerLetter"/>
      <w:lvlText w:val="%5."/>
      <w:lvlJc w:val="left"/>
      <w:pPr>
        <w:ind w:left="3483" w:hanging="360"/>
      </w:pPr>
    </w:lvl>
    <w:lvl w:ilvl="5" w:tplc="0421001B" w:tentative="1">
      <w:start w:val="1"/>
      <w:numFmt w:val="lowerRoman"/>
      <w:lvlText w:val="%6."/>
      <w:lvlJc w:val="right"/>
      <w:pPr>
        <w:ind w:left="4203" w:hanging="180"/>
      </w:pPr>
    </w:lvl>
    <w:lvl w:ilvl="6" w:tplc="0421000F" w:tentative="1">
      <w:start w:val="1"/>
      <w:numFmt w:val="decimal"/>
      <w:lvlText w:val="%7."/>
      <w:lvlJc w:val="left"/>
      <w:pPr>
        <w:ind w:left="4923" w:hanging="360"/>
      </w:pPr>
    </w:lvl>
    <w:lvl w:ilvl="7" w:tplc="04210019" w:tentative="1">
      <w:start w:val="1"/>
      <w:numFmt w:val="lowerLetter"/>
      <w:lvlText w:val="%8."/>
      <w:lvlJc w:val="left"/>
      <w:pPr>
        <w:ind w:left="5643" w:hanging="360"/>
      </w:pPr>
    </w:lvl>
    <w:lvl w:ilvl="8" w:tplc="0421001B" w:tentative="1">
      <w:start w:val="1"/>
      <w:numFmt w:val="lowerRoman"/>
      <w:lvlText w:val="%9."/>
      <w:lvlJc w:val="right"/>
      <w:pPr>
        <w:ind w:left="6363" w:hanging="180"/>
      </w:pPr>
    </w:lvl>
  </w:abstractNum>
  <w:abstractNum w:abstractNumId="12" w15:restartNumberingAfterBreak="0">
    <w:nsid w:val="0ED06797"/>
    <w:multiLevelType w:val="hybridMultilevel"/>
    <w:tmpl w:val="BBD68A88"/>
    <w:lvl w:ilvl="0" w:tplc="12BE5EF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1813CCE"/>
    <w:multiLevelType w:val="hybridMultilevel"/>
    <w:tmpl w:val="05FAC07A"/>
    <w:lvl w:ilvl="0" w:tplc="13AE5824">
      <w:start w:val="1"/>
      <w:numFmt w:val="decimal"/>
      <w:lvlText w:val="(%1)"/>
      <w:lvlJc w:val="left"/>
      <w:pPr>
        <w:ind w:left="720" w:hanging="360"/>
      </w:pPr>
      <w:rPr>
        <w:rFonts w:hint="default"/>
      </w:rPr>
    </w:lvl>
    <w:lvl w:ilvl="1" w:tplc="8BACD192">
      <w:start w:val="1"/>
      <w:numFmt w:val="decimal"/>
      <w:lvlText w:val="(%2)"/>
      <w:lvlJc w:val="left"/>
      <w:pPr>
        <w:ind w:left="1440" w:hanging="360"/>
      </w:pPr>
      <w:rPr>
        <w:rFonts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27673DB"/>
    <w:multiLevelType w:val="hybridMultilevel"/>
    <w:tmpl w:val="D3FE6E1E"/>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36B202F"/>
    <w:multiLevelType w:val="hybridMultilevel"/>
    <w:tmpl w:val="881884D6"/>
    <w:lvl w:ilvl="0" w:tplc="8280D7C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6" w15:restartNumberingAfterBreak="0">
    <w:nsid w:val="137D620A"/>
    <w:multiLevelType w:val="hybridMultilevel"/>
    <w:tmpl w:val="BA4684A4"/>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44F52F4"/>
    <w:multiLevelType w:val="hybridMultilevel"/>
    <w:tmpl w:val="838AE418"/>
    <w:lvl w:ilvl="0" w:tplc="12441AB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4CF7651"/>
    <w:multiLevelType w:val="hybridMultilevel"/>
    <w:tmpl w:val="D4B6D12C"/>
    <w:lvl w:ilvl="0" w:tplc="38D6DAF4">
      <w:start w:val="1"/>
      <w:numFmt w:val="decimal"/>
      <w:lvlText w:val="%1."/>
      <w:lvlJc w:val="left"/>
      <w:pPr>
        <w:ind w:left="720" w:hanging="360"/>
      </w:pPr>
      <w:rPr>
        <w:rFonts w:ascii="Bookman Old Style" w:hAnsi="Bookman Old Style" w:cs="Arial" w:hint="default"/>
        <w:i w:val="0"/>
        <w:strike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6D348BB"/>
    <w:multiLevelType w:val="hybridMultilevel"/>
    <w:tmpl w:val="EB82956C"/>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6F90F44"/>
    <w:multiLevelType w:val="hybridMultilevel"/>
    <w:tmpl w:val="8B523A80"/>
    <w:lvl w:ilvl="0" w:tplc="B8C612A2">
      <w:start w:val="1"/>
      <w:numFmt w:val="lowerLetter"/>
      <w:lvlText w:val="%1."/>
      <w:lvlJc w:val="left"/>
      <w:pPr>
        <w:ind w:left="1454" w:hanging="360"/>
      </w:pPr>
      <w:rPr>
        <w:rFonts w:ascii="Bookman Old Style" w:hAnsi="Bookman Old Style"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21" w15:restartNumberingAfterBreak="0">
    <w:nsid w:val="19AF7AA1"/>
    <w:multiLevelType w:val="hybridMultilevel"/>
    <w:tmpl w:val="DF5A0FAE"/>
    <w:lvl w:ilvl="0" w:tplc="D99A7F28">
      <w:start w:val="1"/>
      <w:numFmt w:val="lowerLetter"/>
      <w:lvlText w:val="%1."/>
      <w:lvlJc w:val="left"/>
      <w:pPr>
        <w:ind w:left="2705" w:hanging="360"/>
      </w:pPr>
      <w:rPr>
        <w:rFonts w:ascii="Bookman Old Style" w:hAnsi="Bookman Old Style" w:hint="default"/>
        <w:b w:val="0"/>
        <w:i w:val="0"/>
        <w:sz w:val="24"/>
        <w:szCs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2" w15:restartNumberingAfterBreak="0">
    <w:nsid w:val="1C8D10FC"/>
    <w:multiLevelType w:val="hybridMultilevel"/>
    <w:tmpl w:val="40266F44"/>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E461939"/>
    <w:multiLevelType w:val="hybridMultilevel"/>
    <w:tmpl w:val="175C8890"/>
    <w:lvl w:ilvl="0" w:tplc="7A6C006A">
      <w:start w:val="1"/>
      <w:numFmt w:val="lowerLetter"/>
      <w:lvlText w:val="%1."/>
      <w:lvlJc w:val="left"/>
      <w:pPr>
        <w:ind w:left="1454" w:hanging="360"/>
      </w:pPr>
      <w:rPr>
        <w:rFonts w:ascii="Bookman Old Style" w:hAnsi="Bookman Old Style"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24" w15:restartNumberingAfterBreak="0">
    <w:nsid w:val="25EE581D"/>
    <w:multiLevelType w:val="hybridMultilevel"/>
    <w:tmpl w:val="B9BCFC12"/>
    <w:lvl w:ilvl="0" w:tplc="D82CB52E">
      <w:start w:val="1"/>
      <w:numFmt w:val="lowerLetter"/>
      <w:lvlText w:val="%1."/>
      <w:lvlJc w:val="left"/>
      <w:pPr>
        <w:ind w:left="720" w:hanging="360"/>
      </w:pPr>
      <w:rPr>
        <w:rFonts w:ascii="Bookman Old Style" w:hAnsi="Bookman Old Style"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8B27700"/>
    <w:multiLevelType w:val="hybridMultilevel"/>
    <w:tmpl w:val="2F9CD5A2"/>
    <w:lvl w:ilvl="0" w:tplc="5C7A262E">
      <w:start w:val="1"/>
      <w:numFmt w:val="lowerLetter"/>
      <w:lvlText w:val="%1."/>
      <w:lvlJc w:val="left"/>
      <w:pPr>
        <w:ind w:left="3272" w:hanging="360"/>
      </w:pPr>
      <w:rPr>
        <w:rFonts w:ascii="Bookman Old Style" w:hAnsi="Bookman Old Style" w:hint="default"/>
        <w:color w:val="auto"/>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26" w15:restartNumberingAfterBreak="0">
    <w:nsid w:val="2BC84E1D"/>
    <w:multiLevelType w:val="hybridMultilevel"/>
    <w:tmpl w:val="D940066E"/>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FAF7AD7"/>
    <w:multiLevelType w:val="hybridMultilevel"/>
    <w:tmpl w:val="26F274C6"/>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2244695"/>
    <w:multiLevelType w:val="hybridMultilevel"/>
    <w:tmpl w:val="4E125E4C"/>
    <w:lvl w:ilvl="0" w:tplc="EAE29F08">
      <w:start w:val="1"/>
      <w:numFmt w:val="lowerLetter"/>
      <w:lvlText w:val="%1."/>
      <w:lvlJc w:val="left"/>
      <w:pPr>
        <w:ind w:left="2705" w:hanging="360"/>
      </w:pPr>
      <w:rPr>
        <w:rFonts w:ascii="Bookman Old Style" w:hAnsi="Bookman Old Style" w:hint="default"/>
        <w:b w:val="0"/>
        <w:i w:val="0"/>
        <w:sz w:val="24"/>
        <w:szCs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9" w15:restartNumberingAfterBreak="0">
    <w:nsid w:val="3508363D"/>
    <w:multiLevelType w:val="hybridMultilevel"/>
    <w:tmpl w:val="DFA8DC5E"/>
    <w:lvl w:ilvl="0" w:tplc="C5F611F0">
      <w:start w:val="1"/>
      <w:numFmt w:val="lowerLetter"/>
      <w:lvlText w:val="%1."/>
      <w:lvlJc w:val="left"/>
      <w:pPr>
        <w:ind w:left="2705" w:hanging="360"/>
      </w:pPr>
      <w:rPr>
        <w:rFonts w:ascii="Arial" w:hAnsi="Arial" w:hint="default"/>
        <w:b w:val="0"/>
        <w:i w:val="0"/>
        <w:sz w:val="20"/>
      </w:rPr>
    </w:lvl>
    <w:lvl w:ilvl="1" w:tplc="04210019">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0" w15:restartNumberingAfterBreak="0">
    <w:nsid w:val="35D567E7"/>
    <w:multiLevelType w:val="hybridMultilevel"/>
    <w:tmpl w:val="13E8F7B4"/>
    <w:lvl w:ilvl="0" w:tplc="13AE5824">
      <w:start w:val="1"/>
      <w:numFmt w:val="decimal"/>
      <w:lvlText w:val="(%1)"/>
      <w:lvlJc w:val="left"/>
      <w:pPr>
        <w:ind w:left="603" w:hanging="360"/>
      </w:pPr>
      <w:rPr>
        <w:rFonts w:hint="default"/>
      </w:rPr>
    </w:lvl>
    <w:lvl w:ilvl="1" w:tplc="04210019" w:tentative="1">
      <w:start w:val="1"/>
      <w:numFmt w:val="lowerLetter"/>
      <w:lvlText w:val="%2."/>
      <w:lvlJc w:val="left"/>
      <w:pPr>
        <w:ind w:left="1323" w:hanging="360"/>
      </w:pPr>
    </w:lvl>
    <w:lvl w:ilvl="2" w:tplc="0421001B" w:tentative="1">
      <w:start w:val="1"/>
      <w:numFmt w:val="lowerRoman"/>
      <w:lvlText w:val="%3."/>
      <w:lvlJc w:val="right"/>
      <w:pPr>
        <w:ind w:left="2043" w:hanging="180"/>
      </w:pPr>
    </w:lvl>
    <w:lvl w:ilvl="3" w:tplc="0421000F" w:tentative="1">
      <w:start w:val="1"/>
      <w:numFmt w:val="decimal"/>
      <w:lvlText w:val="%4."/>
      <w:lvlJc w:val="left"/>
      <w:pPr>
        <w:ind w:left="2763" w:hanging="360"/>
      </w:pPr>
    </w:lvl>
    <w:lvl w:ilvl="4" w:tplc="04210019" w:tentative="1">
      <w:start w:val="1"/>
      <w:numFmt w:val="lowerLetter"/>
      <w:lvlText w:val="%5."/>
      <w:lvlJc w:val="left"/>
      <w:pPr>
        <w:ind w:left="3483" w:hanging="360"/>
      </w:pPr>
    </w:lvl>
    <w:lvl w:ilvl="5" w:tplc="0421001B" w:tentative="1">
      <w:start w:val="1"/>
      <w:numFmt w:val="lowerRoman"/>
      <w:lvlText w:val="%6."/>
      <w:lvlJc w:val="right"/>
      <w:pPr>
        <w:ind w:left="4203" w:hanging="180"/>
      </w:pPr>
    </w:lvl>
    <w:lvl w:ilvl="6" w:tplc="0421000F" w:tentative="1">
      <w:start w:val="1"/>
      <w:numFmt w:val="decimal"/>
      <w:lvlText w:val="%7."/>
      <w:lvlJc w:val="left"/>
      <w:pPr>
        <w:ind w:left="4923" w:hanging="360"/>
      </w:pPr>
    </w:lvl>
    <w:lvl w:ilvl="7" w:tplc="04210019" w:tentative="1">
      <w:start w:val="1"/>
      <w:numFmt w:val="lowerLetter"/>
      <w:lvlText w:val="%8."/>
      <w:lvlJc w:val="left"/>
      <w:pPr>
        <w:ind w:left="5643" w:hanging="360"/>
      </w:pPr>
    </w:lvl>
    <w:lvl w:ilvl="8" w:tplc="0421001B" w:tentative="1">
      <w:start w:val="1"/>
      <w:numFmt w:val="lowerRoman"/>
      <w:lvlText w:val="%9."/>
      <w:lvlJc w:val="right"/>
      <w:pPr>
        <w:ind w:left="6363" w:hanging="180"/>
      </w:pPr>
    </w:lvl>
  </w:abstractNum>
  <w:abstractNum w:abstractNumId="31" w15:restartNumberingAfterBreak="0">
    <w:nsid w:val="36C55D5A"/>
    <w:multiLevelType w:val="hybridMultilevel"/>
    <w:tmpl w:val="193A4980"/>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ABB5A5C"/>
    <w:multiLevelType w:val="hybridMultilevel"/>
    <w:tmpl w:val="56603D58"/>
    <w:lvl w:ilvl="0" w:tplc="C9DC9890">
      <w:start w:val="1"/>
      <w:numFmt w:val="lowerLetter"/>
      <w:lvlText w:val="%1."/>
      <w:lvlJc w:val="left"/>
      <w:pPr>
        <w:ind w:left="720" w:hanging="360"/>
      </w:pPr>
      <w:rPr>
        <w:rFonts w:ascii="Bookman Old Style" w:hAnsi="Bookman Old Style"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B0624A8"/>
    <w:multiLevelType w:val="hybridMultilevel"/>
    <w:tmpl w:val="E51E7740"/>
    <w:lvl w:ilvl="0" w:tplc="13AE5824">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4" w15:restartNumberingAfterBreak="0">
    <w:nsid w:val="3B975189"/>
    <w:multiLevelType w:val="hybridMultilevel"/>
    <w:tmpl w:val="2E7CCF22"/>
    <w:lvl w:ilvl="0" w:tplc="BF906D1E">
      <w:start w:val="2"/>
      <w:numFmt w:val="lowerLetter"/>
      <w:lvlText w:val="%1."/>
      <w:lvlJc w:val="left"/>
      <w:pPr>
        <w:ind w:left="720" w:hanging="360"/>
      </w:pPr>
      <w:rPr>
        <w:rFonts w:ascii="Bookman Old Style" w:hAnsi="Bookman Old Style"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0996FD2"/>
    <w:multiLevelType w:val="hybridMultilevel"/>
    <w:tmpl w:val="86CCE610"/>
    <w:lvl w:ilvl="0" w:tplc="991A0014">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1441022"/>
    <w:multiLevelType w:val="hybridMultilevel"/>
    <w:tmpl w:val="C71286CA"/>
    <w:lvl w:ilvl="0" w:tplc="75002230">
      <w:start w:val="2"/>
      <w:numFmt w:val="decimal"/>
      <w:lvlText w:val="%1."/>
      <w:lvlJc w:val="left"/>
      <w:pPr>
        <w:ind w:left="2203" w:hanging="360"/>
      </w:pPr>
      <w:rPr>
        <w:rFonts w:hint="default"/>
        <w:color w:val="00000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7" w15:restartNumberingAfterBreak="0">
    <w:nsid w:val="41E648D5"/>
    <w:multiLevelType w:val="hybridMultilevel"/>
    <w:tmpl w:val="A202C2D2"/>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4554244"/>
    <w:multiLevelType w:val="hybridMultilevel"/>
    <w:tmpl w:val="93E08606"/>
    <w:lvl w:ilvl="0" w:tplc="3A180E64">
      <w:start w:val="1"/>
      <w:numFmt w:val="decimal"/>
      <w:lvlText w:val="(%1)"/>
      <w:lvlJc w:val="left"/>
      <w:pPr>
        <w:ind w:left="720" w:hanging="360"/>
      </w:pPr>
      <w:rPr>
        <w:rFonts w:hint="default"/>
        <w:strike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6EF7FBC"/>
    <w:multiLevelType w:val="hybridMultilevel"/>
    <w:tmpl w:val="8CC4B7FE"/>
    <w:lvl w:ilvl="0" w:tplc="3B98BD78">
      <w:start w:val="1"/>
      <w:numFmt w:val="decimal"/>
      <w:lvlText w:val="(%1)"/>
      <w:lvlJc w:val="left"/>
      <w:pPr>
        <w:ind w:left="2705" w:hanging="360"/>
      </w:pPr>
      <w:rPr>
        <w:rFonts w:ascii="Bookman Old Style" w:hAnsi="Bookman Old Style"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0" w15:restartNumberingAfterBreak="0">
    <w:nsid w:val="473212CC"/>
    <w:multiLevelType w:val="hybridMultilevel"/>
    <w:tmpl w:val="A4FCC7B2"/>
    <w:lvl w:ilvl="0" w:tplc="AC98E1FE">
      <w:start w:val="1"/>
      <w:numFmt w:val="lowerLetter"/>
      <w:lvlText w:val="%1."/>
      <w:lvlJc w:val="left"/>
      <w:pPr>
        <w:ind w:left="720" w:hanging="360"/>
      </w:pPr>
      <w:rPr>
        <w:rFonts w:ascii="Bookman Old Style" w:hAnsi="Bookman Old Style" w:hint="default"/>
        <w:b w:val="0"/>
        <w:i w:val="0"/>
        <w:sz w:val="24"/>
        <w:szCs w:val="24"/>
      </w:rPr>
    </w:lvl>
    <w:lvl w:ilvl="1" w:tplc="A32AE9BE">
      <w:start w:val="1"/>
      <w:numFmt w:val="decimal"/>
      <w:lvlText w:val="%2."/>
      <w:lvlJc w:val="left"/>
      <w:pPr>
        <w:ind w:left="1545" w:hanging="46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82B6F2A"/>
    <w:multiLevelType w:val="hybridMultilevel"/>
    <w:tmpl w:val="ECD2B168"/>
    <w:lvl w:ilvl="0" w:tplc="5CCC7A44">
      <w:start w:val="1"/>
      <w:numFmt w:val="lowerLetter"/>
      <w:lvlText w:val="%1."/>
      <w:lvlJc w:val="left"/>
      <w:pPr>
        <w:ind w:left="2705" w:hanging="360"/>
      </w:pPr>
      <w:rPr>
        <w:rFonts w:ascii="Bookman Old Style" w:hAnsi="Bookman Old Style" w:hint="default"/>
        <w:b w:val="0"/>
        <w:i w:val="0"/>
        <w:sz w:val="24"/>
        <w:szCs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2" w15:restartNumberingAfterBreak="0">
    <w:nsid w:val="4929006C"/>
    <w:multiLevelType w:val="hybridMultilevel"/>
    <w:tmpl w:val="1AF23640"/>
    <w:lvl w:ilvl="0" w:tplc="7F8A3746">
      <w:start w:val="1"/>
      <w:numFmt w:val="decimal"/>
      <w:lvlText w:val="(%1)"/>
      <w:lvlJc w:val="left"/>
      <w:pPr>
        <w:ind w:left="720" w:hanging="360"/>
      </w:pPr>
      <w:rPr>
        <w:rFonts w:hint="default"/>
        <w:color w:val="auto"/>
      </w:rPr>
    </w:lvl>
    <w:lvl w:ilvl="1" w:tplc="BEF8B770">
      <w:start w:val="1"/>
      <w:numFmt w:val="lowerLetter"/>
      <w:lvlText w:val="%2."/>
      <w:lvlJc w:val="left"/>
      <w:pPr>
        <w:ind w:left="1815" w:hanging="7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A475685"/>
    <w:multiLevelType w:val="hybridMultilevel"/>
    <w:tmpl w:val="051C5028"/>
    <w:lvl w:ilvl="0" w:tplc="13AE5824">
      <w:start w:val="1"/>
      <w:numFmt w:val="decimal"/>
      <w:lvlText w:val="(%1)"/>
      <w:lvlJc w:val="left"/>
      <w:pPr>
        <w:ind w:left="603" w:hanging="360"/>
      </w:pPr>
      <w:rPr>
        <w:rFonts w:hint="default"/>
      </w:rPr>
    </w:lvl>
    <w:lvl w:ilvl="1" w:tplc="04210019" w:tentative="1">
      <w:start w:val="1"/>
      <w:numFmt w:val="lowerLetter"/>
      <w:lvlText w:val="%2."/>
      <w:lvlJc w:val="left"/>
      <w:pPr>
        <w:ind w:left="1323" w:hanging="360"/>
      </w:pPr>
    </w:lvl>
    <w:lvl w:ilvl="2" w:tplc="0421001B" w:tentative="1">
      <w:start w:val="1"/>
      <w:numFmt w:val="lowerRoman"/>
      <w:lvlText w:val="%3."/>
      <w:lvlJc w:val="right"/>
      <w:pPr>
        <w:ind w:left="2043" w:hanging="180"/>
      </w:pPr>
    </w:lvl>
    <w:lvl w:ilvl="3" w:tplc="0421000F" w:tentative="1">
      <w:start w:val="1"/>
      <w:numFmt w:val="decimal"/>
      <w:lvlText w:val="%4."/>
      <w:lvlJc w:val="left"/>
      <w:pPr>
        <w:ind w:left="2763" w:hanging="360"/>
      </w:pPr>
    </w:lvl>
    <w:lvl w:ilvl="4" w:tplc="04210019" w:tentative="1">
      <w:start w:val="1"/>
      <w:numFmt w:val="lowerLetter"/>
      <w:lvlText w:val="%5."/>
      <w:lvlJc w:val="left"/>
      <w:pPr>
        <w:ind w:left="3483" w:hanging="360"/>
      </w:pPr>
    </w:lvl>
    <w:lvl w:ilvl="5" w:tplc="0421001B" w:tentative="1">
      <w:start w:val="1"/>
      <w:numFmt w:val="lowerRoman"/>
      <w:lvlText w:val="%6."/>
      <w:lvlJc w:val="right"/>
      <w:pPr>
        <w:ind w:left="4203" w:hanging="180"/>
      </w:pPr>
    </w:lvl>
    <w:lvl w:ilvl="6" w:tplc="0421000F" w:tentative="1">
      <w:start w:val="1"/>
      <w:numFmt w:val="decimal"/>
      <w:lvlText w:val="%7."/>
      <w:lvlJc w:val="left"/>
      <w:pPr>
        <w:ind w:left="4923" w:hanging="360"/>
      </w:pPr>
    </w:lvl>
    <w:lvl w:ilvl="7" w:tplc="04210019" w:tentative="1">
      <w:start w:val="1"/>
      <w:numFmt w:val="lowerLetter"/>
      <w:lvlText w:val="%8."/>
      <w:lvlJc w:val="left"/>
      <w:pPr>
        <w:ind w:left="5643" w:hanging="360"/>
      </w:pPr>
    </w:lvl>
    <w:lvl w:ilvl="8" w:tplc="0421001B" w:tentative="1">
      <w:start w:val="1"/>
      <w:numFmt w:val="lowerRoman"/>
      <w:lvlText w:val="%9."/>
      <w:lvlJc w:val="right"/>
      <w:pPr>
        <w:ind w:left="6363" w:hanging="180"/>
      </w:pPr>
    </w:lvl>
  </w:abstractNum>
  <w:abstractNum w:abstractNumId="44" w15:restartNumberingAfterBreak="0">
    <w:nsid w:val="4B792F66"/>
    <w:multiLevelType w:val="hybridMultilevel"/>
    <w:tmpl w:val="4E6618A4"/>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C191D30"/>
    <w:multiLevelType w:val="hybridMultilevel"/>
    <w:tmpl w:val="E1588402"/>
    <w:lvl w:ilvl="0" w:tplc="C5F611F0">
      <w:start w:val="1"/>
      <w:numFmt w:val="lowerLetter"/>
      <w:lvlText w:val="%1."/>
      <w:lvlJc w:val="left"/>
      <w:pPr>
        <w:ind w:left="1463" w:hanging="360"/>
      </w:pPr>
      <w:rPr>
        <w:rFonts w:ascii="Arial" w:hAnsi="Arial" w:hint="default"/>
        <w:b w:val="0"/>
        <w:i w:val="0"/>
        <w:sz w:val="20"/>
      </w:rPr>
    </w:lvl>
    <w:lvl w:ilvl="1" w:tplc="04210019">
      <w:start w:val="1"/>
      <w:numFmt w:val="lowerLetter"/>
      <w:lvlText w:val="%2."/>
      <w:lvlJc w:val="left"/>
      <w:pPr>
        <w:ind w:left="2183" w:hanging="360"/>
      </w:pPr>
    </w:lvl>
    <w:lvl w:ilvl="2" w:tplc="0421001B" w:tentative="1">
      <w:start w:val="1"/>
      <w:numFmt w:val="lowerRoman"/>
      <w:lvlText w:val="%3."/>
      <w:lvlJc w:val="right"/>
      <w:pPr>
        <w:ind w:left="2903" w:hanging="180"/>
      </w:pPr>
    </w:lvl>
    <w:lvl w:ilvl="3" w:tplc="0421000F" w:tentative="1">
      <w:start w:val="1"/>
      <w:numFmt w:val="decimal"/>
      <w:lvlText w:val="%4."/>
      <w:lvlJc w:val="left"/>
      <w:pPr>
        <w:ind w:left="3623" w:hanging="360"/>
      </w:pPr>
    </w:lvl>
    <w:lvl w:ilvl="4" w:tplc="04210019" w:tentative="1">
      <w:start w:val="1"/>
      <w:numFmt w:val="lowerLetter"/>
      <w:lvlText w:val="%5."/>
      <w:lvlJc w:val="left"/>
      <w:pPr>
        <w:ind w:left="4343" w:hanging="360"/>
      </w:pPr>
    </w:lvl>
    <w:lvl w:ilvl="5" w:tplc="0421001B" w:tentative="1">
      <w:start w:val="1"/>
      <w:numFmt w:val="lowerRoman"/>
      <w:lvlText w:val="%6."/>
      <w:lvlJc w:val="right"/>
      <w:pPr>
        <w:ind w:left="5063" w:hanging="180"/>
      </w:pPr>
    </w:lvl>
    <w:lvl w:ilvl="6" w:tplc="0421000F" w:tentative="1">
      <w:start w:val="1"/>
      <w:numFmt w:val="decimal"/>
      <w:lvlText w:val="%7."/>
      <w:lvlJc w:val="left"/>
      <w:pPr>
        <w:ind w:left="5783" w:hanging="360"/>
      </w:pPr>
    </w:lvl>
    <w:lvl w:ilvl="7" w:tplc="04210019" w:tentative="1">
      <w:start w:val="1"/>
      <w:numFmt w:val="lowerLetter"/>
      <w:lvlText w:val="%8."/>
      <w:lvlJc w:val="left"/>
      <w:pPr>
        <w:ind w:left="6503" w:hanging="360"/>
      </w:pPr>
    </w:lvl>
    <w:lvl w:ilvl="8" w:tplc="0421001B" w:tentative="1">
      <w:start w:val="1"/>
      <w:numFmt w:val="lowerRoman"/>
      <w:lvlText w:val="%9."/>
      <w:lvlJc w:val="right"/>
      <w:pPr>
        <w:ind w:left="7223" w:hanging="180"/>
      </w:pPr>
    </w:lvl>
  </w:abstractNum>
  <w:abstractNum w:abstractNumId="46" w15:restartNumberingAfterBreak="0">
    <w:nsid w:val="4CF637B5"/>
    <w:multiLevelType w:val="hybridMultilevel"/>
    <w:tmpl w:val="D18EE1CE"/>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F9F4689"/>
    <w:multiLevelType w:val="hybridMultilevel"/>
    <w:tmpl w:val="26F274C6"/>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FA410AE"/>
    <w:multiLevelType w:val="hybridMultilevel"/>
    <w:tmpl w:val="21DA1A7C"/>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15:restartNumberingAfterBreak="0">
    <w:nsid w:val="50F64704"/>
    <w:multiLevelType w:val="hybridMultilevel"/>
    <w:tmpl w:val="1EBEB2DC"/>
    <w:lvl w:ilvl="0" w:tplc="30E06592">
      <w:start w:val="1"/>
      <w:numFmt w:val="lowerLetter"/>
      <w:lvlText w:val="%1."/>
      <w:lvlJc w:val="left"/>
      <w:pPr>
        <w:ind w:left="1454" w:hanging="360"/>
      </w:pPr>
      <w:rPr>
        <w:rFonts w:ascii="Bookman Old Style" w:hAnsi="Bookman Old Style"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50" w15:restartNumberingAfterBreak="0">
    <w:nsid w:val="50F8105A"/>
    <w:multiLevelType w:val="hybridMultilevel"/>
    <w:tmpl w:val="D72C47B6"/>
    <w:lvl w:ilvl="0" w:tplc="C5F611F0">
      <w:start w:val="1"/>
      <w:numFmt w:val="lowerLetter"/>
      <w:lvlText w:val="%1."/>
      <w:lvlJc w:val="left"/>
      <w:pPr>
        <w:ind w:left="720" w:hanging="360"/>
      </w:pPr>
      <w:rPr>
        <w:rFonts w:ascii="Arial" w:hAnsi="Arial" w:hint="default"/>
        <w:b w:val="0"/>
        <w:i w:val="0"/>
        <w:sz w:val="20"/>
      </w:rPr>
    </w:lvl>
    <w:lvl w:ilvl="1" w:tplc="04210019">
      <w:start w:val="1"/>
      <w:numFmt w:val="lowerLetter"/>
      <w:lvlText w:val="%2."/>
      <w:lvlJc w:val="left"/>
      <w:pPr>
        <w:ind w:left="1440" w:hanging="360"/>
      </w:pPr>
    </w:lvl>
    <w:lvl w:ilvl="2" w:tplc="E6B2FE82">
      <w:start w:val="1"/>
      <w:numFmt w:val="decimal"/>
      <w:lvlText w:val="(%3)"/>
      <w:lvlJc w:val="left"/>
      <w:pPr>
        <w:ind w:left="2700" w:hanging="720"/>
      </w:pPr>
      <w:rPr>
        <w:rFonts w:hint="default"/>
      </w:rPr>
    </w:lvl>
    <w:lvl w:ilvl="3" w:tplc="944EF32E">
      <w:start w:val="7"/>
      <w:numFmt w:val="decimal"/>
      <w:lvlText w:val="%4"/>
      <w:lvlJc w:val="left"/>
      <w:pPr>
        <w:ind w:left="2880" w:hanging="360"/>
      </w:pPr>
      <w:rPr>
        <w:rFonts w:hint="default"/>
      </w:rPr>
    </w:lvl>
    <w:lvl w:ilvl="4" w:tplc="638AFF58">
      <w:start w:val="97"/>
      <w:numFmt w:val="decimal"/>
      <w:lvlText w:val="%5)"/>
      <w:lvlJc w:val="left"/>
      <w:pPr>
        <w:ind w:left="3610" w:hanging="37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1A14176"/>
    <w:multiLevelType w:val="hybridMultilevel"/>
    <w:tmpl w:val="5EA2F482"/>
    <w:lvl w:ilvl="0" w:tplc="B5506098">
      <w:start w:val="1"/>
      <w:numFmt w:val="lowerLetter"/>
      <w:lvlText w:val="%1."/>
      <w:lvlJc w:val="left"/>
      <w:pPr>
        <w:ind w:left="1454" w:hanging="360"/>
      </w:pPr>
      <w:rPr>
        <w:rFonts w:ascii="Bookman Old Style" w:hAnsi="Bookman Old Style"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52" w15:restartNumberingAfterBreak="0">
    <w:nsid w:val="52C47779"/>
    <w:multiLevelType w:val="hybridMultilevel"/>
    <w:tmpl w:val="D892FB5C"/>
    <w:lvl w:ilvl="0" w:tplc="C6400538">
      <w:start w:val="1"/>
      <w:numFmt w:val="lowerLetter"/>
      <w:lvlText w:val="%1."/>
      <w:lvlJc w:val="left"/>
      <w:pPr>
        <w:ind w:left="2705" w:hanging="360"/>
      </w:pPr>
      <w:rPr>
        <w:rFonts w:ascii="Bookman Old Style" w:hAnsi="Bookman Old Style" w:hint="default"/>
        <w:b w:val="0"/>
        <w:i w:val="0"/>
        <w:sz w:val="24"/>
        <w:szCs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3" w15:restartNumberingAfterBreak="0">
    <w:nsid w:val="52E021F2"/>
    <w:multiLevelType w:val="hybridMultilevel"/>
    <w:tmpl w:val="1DAA8378"/>
    <w:lvl w:ilvl="0" w:tplc="05BC7554">
      <w:start w:val="1"/>
      <w:numFmt w:val="decimal"/>
      <w:lvlText w:val="(%1)"/>
      <w:lvlJc w:val="left"/>
      <w:pPr>
        <w:ind w:left="2705"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49F116B"/>
    <w:multiLevelType w:val="hybridMultilevel"/>
    <w:tmpl w:val="699CFC72"/>
    <w:lvl w:ilvl="0" w:tplc="38090019">
      <w:start w:val="1"/>
      <w:numFmt w:val="lowerLetter"/>
      <w:lvlText w:val="%1."/>
      <w:lvlJc w:val="left"/>
      <w:pPr>
        <w:ind w:left="2705" w:hanging="360"/>
      </w:pPr>
    </w:lvl>
    <w:lvl w:ilvl="1" w:tplc="04090019">
      <w:start w:val="1"/>
      <w:numFmt w:val="lowerLetter"/>
      <w:lvlText w:val="%2."/>
      <w:lvlJc w:val="left"/>
      <w:pPr>
        <w:ind w:left="3425" w:hanging="360"/>
      </w:pPr>
    </w:lvl>
    <w:lvl w:ilvl="2" w:tplc="0409001B">
      <w:start w:val="1"/>
      <w:numFmt w:val="lowerRoman"/>
      <w:lvlText w:val="%3."/>
      <w:lvlJc w:val="right"/>
      <w:pPr>
        <w:ind w:left="4145" w:hanging="180"/>
      </w:pPr>
    </w:lvl>
    <w:lvl w:ilvl="3" w:tplc="0409000F">
      <w:start w:val="1"/>
      <w:numFmt w:val="decimal"/>
      <w:lvlText w:val="%4."/>
      <w:lvlJc w:val="left"/>
      <w:pPr>
        <w:ind w:left="4865" w:hanging="360"/>
      </w:pPr>
    </w:lvl>
    <w:lvl w:ilvl="4" w:tplc="04090019">
      <w:start w:val="1"/>
      <w:numFmt w:val="lowerLetter"/>
      <w:lvlText w:val="%5."/>
      <w:lvlJc w:val="left"/>
      <w:pPr>
        <w:ind w:left="5585" w:hanging="360"/>
      </w:pPr>
    </w:lvl>
    <w:lvl w:ilvl="5" w:tplc="0409001B">
      <w:start w:val="1"/>
      <w:numFmt w:val="lowerRoman"/>
      <w:lvlText w:val="%6."/>
      <w:lvlJc w:val="right"/>
      <w:pPr>
        <w:ind w:left="6305" w:hanging="180"/>
      </w:pPr>
    </w:lvl>
    <w:lvl w:ilvl="6" w:tplc="0409000F">
      <w:start w:val="1"/>
      <w:numFmt w:val="decimal"/>
      <w:lvlText w:val="%7."/>
      <w:lvlJc w:val="left"/>
      <w:pPr>
        <w:ind w:left="7025" w:hanging="360"/>
      </w:pPr>
    </w:lvl>
    <w:lvl w:ilvl="7" w:tplc="04090019">
      <w:start w:val="1"/>
      <w:numFmt w:val="lowerLetter"/>
      <w:lvlText w:val="%8."/>
      <w:lvlJc w:val="left"/>
      <w:pPr>
        <w:ind w:left="7745" w:hanging="360"/>
      </w:pPr>
    </w:lvl>
    <w:lvl w:ilvl="8" w:tplc="0409001B">
      <w:start w:val="1"/>
      <w:numFmt w:val="lowerRoman"/>
      <w:lvlText w:val="%9."/>
      <w:lvlJc w:val="right"/>
      <w:pPr>
        <w:ind w:left="8465" w:hanging="180"/>
      </w:pPr>
    </w:lvl>
  </w:abstractNum>
  <w:abstractNum w:abstractNumId="55" w15:restartNumberingAfterBreak="0">
    <w:nsid w:val="5558526E"/>
    <w:multiLevelType w:val="hybridMultilevel"/>
    <w:tmpl w:val="0AA246A6"/>
    <w:lvl w:ilvl="0" w:tplc="C5F611F0">
      <w:start w:val="1"/>
      <w:numFmt w:val="lowerLetter"/>
      <w:lvlText w:val="%1."/>
      <w:lvlJc w:val="left"/>
      <w:pPr>
        <w:ind w:left="754" w:hanging="360"/>
      </w:pPr>
      <w:rPr>
        <w:rFonts w:ascii="Arial" w:hAnsi="Arial" w:hint="default"/>
        <w:b w:val="0"/>
        <w:i w:val="0"/>
        <w:sz w:val="20"/>
      </w:rPr>
    </w:lvl>
    <w:lvl w:ilvl="1" w:tplc="04210019">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56" w15:restartNumberingAfterBreak="0">
    <w:nsid w:val="559464DE"/>
    <w:multiLevelType w:val="hybridMultilevel"/>
    <w:tmpl w:val="ABCC30AE"/>
    <w:lvl w:ilvl="0" w:tplc="0CB61990">
      <w:start w:val="1"/>
      <w:numFmt w:val="lowerLetter"/>
      <w:lvlText w:val="%1."/>
      <w:lvlJc w:val="left"/>
      <w:pPr>
        <w:ind w:left="1463" w:hanging="360"/>
      </w:pPr>
      <w:rPr>
        <w:rFonts w:ascii="Bookman Old Style" w:hAnsi="Bookman Old Style" w:hint="default"/>
        <w:b w:val="0"/>
        <w:i w:val="0"/>
        <w:sz w:val="24"/>
        <w:szCs w:val="24"/>
      </w:rPr>
    </w:lvl>
    <w:lvl w:ilvl="1" w:tplc="04210019" w:tentative="1">
      <w:start w:val="1"/>
      <w:numFmt w:val="lowerLetter"/>
      <w:lvlText w:val="%2."/>
      <w:lvlJc w:val="left"/>
      <w:pPr>
        <w:ind w:left="2183" w:hanging="360"/>
      </w:pPr>
    </w:lvl>
    <w:lvl w:ilvl="2" w:tplc="0421001B" w:tentative="1">
      <w:start w:val="1"/>
      <w:numFmt w:val="lowerRoman"/>
      <w:lvlText w:val="%3."/>
      <w:lvlJc w:val="right"/>
      <w:pPr>
        <w:ind w:left="2903" w:hanging="180"/>
      </w:pPr>
    </w:lvl>
    <w:lvl w:ilvl="3" w:tplc="0421000F" w:tentative="1">
      <w:start w:val="1"/>
      <w:numFmt w:val="decimal"/>
      <w:lvlText w:val="%4."/>
      <w:lvlJc w:val="left"/>
      <w:pPr>
        <w:ind w:left="3623" w:hanging="360"/>
      </w:pPr>
    </w:lvl>
    <w:lvl w:ilvl="4" w:tplc="04210019" w:tentative="1">
      <w:start w:val="1"/>
      <w:numFmt w:val="lowerLetter"/>
      <w:lvlText w:val="%5."/>
      <w:lvlJc w:val="left"/>
      <w:pPr>
        <w:ind w:left="4343" w:hanging="360"/>
      </w:pPr>
    </w:lvl>
    <w:lvl w:ilvl="5" w:tplc="0421001B" w:tentative="1">
      <w:start w:val="1"/>
      <w:numFmt w:val="lowerRoman"/>
      <w:lvlText w:val="%6."/>
      <w:lvlJc w:val="right"/>
      <w:pPr>
        <w:ind w:left="5063" w:hanging="180"/>
      </w:pPr>
    </w:lvl>
    <w:lvl w:ilvl="6" w:tplc="0421000F" w:tentative="1">
      <w:start w:val="1"/>
      <w:numFmt w:val="decimal"/>
      <w:lvlText w:val="%7."/>
      <w:lvlJc w:val="left"/>
      <w:pPr>
        <w:ind w:left="5783" w:hanging="360"/>
      </w:pPr>
    </w:lvl>
    <w:lvl w:ilvl="7" w:tplc="04210019" w:tentative="1">
      <w:start w:val="1"/>
      <w:numFmt w:val="lowerLetter"/>
      <w:lvlText w:val="%8."/>
      <w:lvlJc w:val="left"/>
      <w:pPr>
        <w:ind w:left="6503" w:hanging="360"/>
      </w:pPr>
    </w:lvl>
    <w:lvl w:ilvl="8" w:tplc="0421001B" w:tentative="1">
      <w:start w:val="1"/>
      <w:numFmt w:val="lowerRoman"/>
      <w:lvlText w:val="%9."/>
      <w:lvlJc w:val="right"/>
      <w:pPr>
        <w:ind w:left="7223" w:hanging="180"/>
      </w:pPr>
    </w:lvl>
  </w:abstractNum>
  <w:abstractNum w:abstractNumId="57" w15:restartNumberingAfterBreak="0">
    <w:nsid w:val="579E7E0E"/>
    <w:multiLevelType w:val="hybridMultilevel"/>
    <w:tmpl w:val="035E9F22"/>
    <w:lvl w:ilvl="0" w:tplc="747AD76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8" w15:restartNumberingAfterBreak="0">
    <w:nsid w:val="57D70B4D"/>
    <w:multiLevelType w:val="hybridMultilevel"/>
    <w:tmpl w:val="3CD8A056"/>
    <w:lvl w:ilvl="0" w:tplc="13AE5824">
      <w:start w:val="1"/>
      <w:numFmt w:val="decimal"/>
      <w:lvlText w:val="(%1)"/>
      <w:lvlJc w:val="left"/>
      <w:pPr>
        <w:ind w:left="720" w:hanging="360"/>
      </w:pPr>
      <w:rPr>
        <w:rFonts w:hint="default"/>
      </w:rPr>
    </w:lvl>
    <w:lvl w:ilvl="1" w:tplc="AF7841E0">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59072588"/>
    <w:multiLevelType w:val="hybridMultilevel"/>
    <w:tmpl w:val="A6F0B556"/>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13AE5824">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598E6AB5"/>
    <w:multiLevelType w:val="hybridMultilevel"/>
    <w:tmpl w:val="1DAA8378"/>
    <w:lvl w:ilvl="0" w:tplc="05BC7554">
      <w:start w:val="1"/>
      <w:numFmt w:val="decimal"/>
      <w:lvlText w:val="(%1)"/>
      <w:lvlJc w:val="left"/>
      <w:pPr>
        <w:ind w:left="2705"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FD670A7"/>
    <w:multiLevelType w:val="hybridMultilevel"/>
    <w:tmpl w:val="F4D666B8"/>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FE04D2E"/>
    <w:multiLevelType w:val="hybridMultilevel"/>
    <w:tmpl w:val="4628C370"/>
    <w:lvl w:ilvl="0" w:tplc="13AE5824">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3" w15:restartNumberingAfterBreak="0">
    <w:nsid w:val="60086A26"/>
    <w:multiLevelType w:val="hybridMultilevel"/>
    <w:tmpl w:val="1048D602"/>
    <w:lvl w:ilvl="0" w:tplc="B72A488E">
      <w:start w:val="1"/>
      <w:numFmt w:val="lowerLetter"/>
      <w:lvlText w:val="%1."/>
      <w:lvlJc w:val="left"/>
      <w:pPr>
        <w:ind w:left="1454" w:hanging="360"/>
      </w:pPr>
      <w:rPr>
        <w:rFonts w:ascii="Bookman Old Style" w:hAnsi="Bookman Old Style"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64" w15:restartNumberingAfterBreak="0">
    <w:nsid w:val="61856A81"/>
    <w:multiLevelType w:val="hybridMultilevel"/>
    <w:tmpl w:val="421478E8"/>
    <w:lvl w:ilvl="0" w:tplc="E2324CBA">
      <w:start w:val="1"/>
      <w:numFmt w:val="lowerLetter"/>
      <w:lvlText w:val="%1."/>
      <w:lvlJc w:val="left"/>
      <w:pPr>
        <w:ind w:left="2705" w:hanging="360"/>
      </w:pPr>
      <w:rPr>
        <w:rFonts w:ascii="Bookman Old Style" w:hAnsi="Bookman Old Style" w:hint="default"/>
        <w:b w:val="0"/>
        <w:i w:val="0"/>
        <w:sz w:val="24"/>
        <w:szCs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5" w15:restartNumberingAfterBreak="0">
    <w:nsid w:val="63120815"/>
    <w:multiLevelType w:val="hybridMultilevel"/>
    <w:tmpl w:val="7B026F7E"/>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32A0951"/>
    <w:multiLevelType w:val="hybridMultilevel"/>
    <w:tmpl w:val="53CC485C"/>
    <w:lvl w:ilvl="0" w:tplc="4EB00AAC">
      <w:start w:val="1"/>
      <w:numFmt w:val="lowerLetter"/>
      <w:lvlText w:val="%1."/>
      <w:lvlJc w:val="left"/>
      <w:pPr>
        <w:ind w:left="1454" w:hanging="360"/>
      </w:pPr>
      <w:rPr>
        <w:rFonts w:ascii="Bookman Old Style" w:hAnsi="Bookman Old Style"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67" w15:restartNumberingAfterBreak="0">
    <w:nsid w:val="64F3045E"/>
    <w:multiLevelType w:val="hybridMultilevel"/>
    <w:tmpl w:val="B070451A"/>
    <w:lvl w:ilvl="0" w:tplc="80884B78">
      <w:start w:val="1"/>
      <w:numFmt w:val="lowerLetter"/>
      <w:lvlText w:val="%1."/>
      <w:lvlJc w:val="left"/>
      <w:pPr>
        <w:ind w:left="720" w:hanging="360"/>
      </w:pPr>
      <w:rPr>
        <w:rFonts w:ascii="Bookman Old Style" w:hAnsi="Bookman Old Style"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295A9F"/>
    <w:multiLevelType w:val="hybridMultilevel"/>
    <w:tmpl w:val="A2B0ABFE"/>
    <w:lvl w:ilvl="0" w:tplc="C5F611F0">
      <w:start w:val="1"/>
      <w:numFmt w:val="lowerLetter"/>
      <w:lvlText w:val="%1."/>
      <w:lvlJc w:val="left"/>
      <w:pPr>
        <w:ind w:left="720" w:hanging="360"/>
      </w:pPr>
      <w:rPr>
        <w:rFonts w:ascii="Arial" w:hAnsi="Arial" w:hint="default"/>
        <w:b w:val="0"/>
        <w:i w:val="0"/>
        <w:sz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8054C92"/>
    <w:multiLevelType w:val="hybridMultilevel"/>
    <w:tmpl w:val="A61AB50A"/>
    <w:lvl w:ilvl="0" w:tplc="13AE5824">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0" w15:restartNumberingAfterBreak="0">
    <w:nsid w:val="685F48E8"/>
    <w:multiLevelType w:val="hybridMultilevel"/>
    <w:tmpl w:val="465EDAE0"/>
    <w:lvl w:ilvl="0" w:tplc="13AE5824">
      <w:start w:val="1"/>
      <w:numFmt w:val="decimal"/>
      <w:lvlText w:val="(%1)"/>
      <w:lvlJc w:val="left"/>
      <w:pPr>
        <w:ind w:left="745" w:hanging="360"/>
      </w:pPr>
      <w:rPr>
        <w:rFonts w:hint="default"/>
      </w:rPr>
    </w:lvl>
    <w:lvl w:ilvl="1" w:tplc="04210019" w:tentative="1">
      <w:start w:val="1"/>
      <w:numFmt w:val="lowerLetter"/>
      <w:lvlText w:val="%2."/>
      <w:lvlJc w:val="left"/>
      <w:pPr>
        <w:ind w:left="1465" w:hanging="360"/>
      </w:pPr>
    </w:lvl>
    <w:lvl w:ilvl="2" w:tplc="0421001B" w:tentative="1">
      <w:start w:val="1"/>
      <w:numFmt w:val="lowerRoman"/>
      <w:lvlText w:val="%3."/>
      <w:lvlJc w:val="right"/>
      <w:pPr>
        <w:ind w:left="2185" w:hanging="180"/>
      </w:pPr>
    </w:lvl>
    <w:lvl w:ilvl="3" w:tplc="0421000F" w:tentative="1">
      <w:start w:val="1"/>
      <w:numFmt w:val="decimal"/>
      <w:lvlText w:val="%4."/>
      <w:lvlJc w:val="left"/>
      <w:pPr>
        <w:ind w:left="2905" w:hanging="360"/>
      </w:pPr>
    </w:lvl>
    <w:lvl w:ilvl="4" w:tplc="04210019" w:tentative="1">
      <w:start w:val="1"/>
      <w:numFmt w:val="lowerLetter"/>
      <w:lvlText w:val="%5."/>
      <w:lvlJc w:val="left"/>
      <w:pPr>
        <w:ind w:left="3625" w:hanging="360"/>
      </w:pPr>
    </w:lvl>
    <w:lvl w:ilvl="5" w:tplc="0421001B" w:tentative="1">
      <w:start w:val="1"/>
      <w:numFmt w:val="lowerRoman"/>
      <w:lvlText w:val="%6."/>
      <w:lvlJc w:val="right"/>
      <w:pPr>
        <w:ind w:left="4345" w:hanging="180"/>
      </w:pPr>
    </w:lvl>
    <w:lvl w:ilvl="6" w:tplc="0421000F" w:tentative="1">
      <w:start w:val="1"/>
      <w:numFmt w:val="decimal"/>
      <w:lvlText w:val="%7."/>
      <w:lvlJc w:val="left"/>
      <w:pPr>
        <w:ind w:left="5065" w:hanging="360"/>
      </w:pPr>
    </w:lvl>
    <w:lvl w:ilvl="7" w:tplc="04210019" w:tentative="1">
      <w:start w:val="1"/>
      <w:numFmt w:val="lowerLetter"/>
      <w:lvlText w:val="%8."/>
      <w:lvlJc w:val="left"/>
      <w:pPr>
        <w:ind w:left="5785" w:hanging="360"/>
      </w:pPr>
    </w:lvl>
    <w:lvl w:ilvl="8" w:tplc="0421001B" w:tentative="1">
      <w:start w:val="1"/>
      <w:numFmt w:val="lowerRoman"/>
      <w:lvlText w:val="%9."/>
      <w:lvlJc w:val="right"/>
      <w:pPr>
        <w:ind w:left="6505" w:hanging="180"/>
      </w:pPr>
    </w:lvl>
  </w:abstractNum>
  <w:abstractNum w:abstractNumId="71" w15:restartNumberingAfterBreak="0">
    <w:nsid w:val="68A30FF9"/>
    <w:multiLevelType w:val="hybridMultilevel"/>
    <w:tmpl w:val="024C885C"/>
    <w:lvl w:ilvl="0" w:tplc="94AC2948">
      <w:start w:val="1"/>
      <w:numFmt w:val="lowerLetter"/>
      <w:lvlText w:val="%1."/>
      <w:lvlJc w:val="left"/>
      <w:pPr>
        <w:ind w:left="720" w:hanging="360"/>
      </w:pPr>
      <w:rPr>
        <w:rFonts w:ascii="Bookman Old Style" w:hAnsi="Bookman Old Style"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68C643EB"/>
    <w:multiLevelType w:val="hybridMultilevel"/>
    <w:tmpl w:val="7E286922"/>
    <w:lvl w:ilvl="0" w:tplc="DD7ECA54">
      <w:start w:val="1"/>
      <w:numFmt w:val="lowerLetter"/>
      <w:lvlText w:val="%1."/>
      <w:lvlJc w:val="left"/>
      <w:pPr>
        <w:ind w:left="1454" w:hanging="360"/>
      </w:pPr>
      <w:rPr>
        <w:rFonts w:ascii="Bookman Old Style" w:hAnsi="Bookman Old Style" w:hint="default"/>
        <w:b w:val="0"/>
        <w:i w:val="0"/>
        <w:color w:val="auto"/>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73" w15:restartNumberingAfterBreak="0">
    <w:nsid w:val="6A4B18A2"/>
    <w:multiLevelType w:val="hybridMultilevel"/>
    <w:tmpl w:val="CFCC41E4"/>
    <w:lvl w:ilvl="0" w:tplc="3A7C007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4" w15:restartNumberingAfterBreak="0">
    <w:nsid w:val="6B52001F"/>
    <w:multiLevelType w:val="hybridMultilevel"/>
    <w:tmpl w:val="BCD4865C"/>
    <w:lvl w:ilvl="0" w:tplc="F698CFC8">
      <w:start w:val="7"/>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6EBD1127"/>
    <w:multiLevelType w:val="hybridMultilevel"/>
    <w:tmpl w:val="B22AACCA"/>
    <w:lvl w:ilvl="0" w:tplc="2F8ECE3E">
      <w:start w:val="1"/>
      <w:numFmt w:val="lowerLetter"/>
      <w:lvlText w:val="%1."/>
      <w:lvlJc w:val="left"/>
      <w:pPr>
        <w:ind w:left="1312" w:hanging="360"/>
      </w:pPr>
      <w:rPr>
        <w:rFonts w:ascii="Bookman Old Style" w:hAnsi="Bookman Old Style" w:hint="default"/>
        <w:b w:val="0"/>
        <w:i w:val="0"/>
        <w:sz w:val="24"/>
        <w:szCs w:val="24"/>
      </w:rPr>
    </w:lvl>
    <w:lvl w:ilvl="1" w:tplc="6BDE8DF0">
      <w:start w:val="1"/>
      <w:numFmt w:val="decimal"/>
      <w:lvlText w:val="(%2)"/>
      <w:lvlJc w:val="left"/>
      <w:pPr>
        <w:ind w:left="2407" w:hanging="735"/>
      </w:pPr>
      <w:rPr>
        <w:rFonts w:hint="default"/>
      </w:rPr>
    </w:lvl>
    <w:lvl w:ilvl="2" w:tplc="0421001B" w:tentative="1">
      <w:start w:val="1"/>
      <w:numFmt w:val="lowerRoman"/>
      <w:lvlText w:val="%3."/>
      <w:lvlJc w:val="right"/>
      <w:pPr>
        <w:ind w:left="2752" w:hanging="180"/>
      </w:pPr>
    </w:lvl>
    <w:lvl w:ilvl="3" w:tplc="0421000F" w:tentative="1">
      <w:start w:val="1"/>
      <w:numFmt w:val="decimal"/>
      <w:lvlText w:val="%4."/>
      <w:lvlJc w:val="left"/>
      <w:pPr>
        <w:ind w:left="3472" w:hanging="360"/>
      </w:pPr>
    </w:lvl>
    <w:lvl w:ilvl="4" w:tplc="04210019" w:tentative="1">
      <w:start w:val="1"/>
      <w:numFmt w:val="lowerLetter"/>
      <w:lvlText w:val="%5."/>
      <w:lvlJc w:val="left"/>
      <w:pPr>
        <w:ind w:left="4192" w:hanging="360"/>
      </w:pPr>
    </w:lvl>
    <w:lvl w:ilvl="5" w:tplc="0421001B" w:tentative="1">
      <w:start w:val="1"/>
      <w:numFmt w:val="lowerRoman"/>
      <w:lvlText w:val="%6."/>
      <w:lvlJc w:val="right"/>
      <w:pPr>
        <w:ind w:left="4912" w:hanging="180"/>
      </w:pPr>
    </w:lvl>
    <w:lvl w:ilvl="6" w:tplc="0421000F" w:tentative="1">
      <w:start w:val="1"/>
      <w:numFmt w:val="decimal"/>
      <w:lvlText w:val="%7."/>
      <w:lvlJc w:val="left"/>
      <w:pPr>
        <w:ind w:left="5632" w:hanging="360"/>
      </w:pPr>
    </w:lvl>
    <w:lvl w:ilvl="7" w:tplc="04210019" w:tentative="1">
      <w:start w:val="1"/>
      <w:numFmt w:val="lowerLetter"/>
      <w:lvlText w:val="%8."/>
      <w:lvlJc w:val="left"/>
      <w:pPr>
        <w:ind w:left="6352" w:hanging="360"/>
      </w:pPr>
    </w:lvl>
    <w:lvl w:ilvl="8" w:tplc="0421001B" w:tentative="1">
      <w:start w:val="1"/>
      <w:numFmt w:val="lowerRoman"/>
      <w:lvlText w:val="%9."/>
      <w:lvlJc w:val="right"/>
      <w:pPr>
        <w:ind w:left="7072" w:hanging="180"/>
      </w:pPr>
    </w:lvl>
  </w:abstractNum>
  <w:abstractNum w:abstractNumId="76" w15:restartNumberingAfterBreak="0">
    <w:nsid w:val="6EF45B88"/>
    <w:multiLevelType w:val="hybridMultilevel"/>
    <w:tmpl w:val="A2B8000C"/>
    <w:lvl w:ilvl="0" w:tplc="1EC26B30">
      <w:start w:val="1"/>
      <w:numFmt w:val="lowerLetter"/>
      <w:lvlText w:val="%1."/>
      <w:lvlJc w:val="left"/>
      <w:pPr>
        <w:ind w:left="1526" w:hanging="360"/>
      </w:pPr>
      <w:rPr>
        <w:rFonts w:ascii="Bookman Old Style" w:hAnsi="Bookman Old Style"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77" w15:restartNumberingAfterBreak="0">
    <w:nsid w:val="6FEE4770"/>
    <w:multiLevelType w:val="hybridMultilevel"/>
    <w:tmpl w:val="AE161EA8"/>
    <w:lvl w:ilvl="0" w:tplc="13AE5824">
      <w:start w:val="1"/>
      <w:numFmt w:val="decimal"/>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1674DBE"/>
    <w:multiLevelType w:val="hybridMultilevel"/>
    <w:tmpl w:val="278C9C72"/>
    <w:lvl w:ilvl="0" w:tplc="39AE1BC8">
      <w:start w:val="1"/>
      <w:numFmt w:val="lowerLetter"/>
      <w:lvlText w:val="%1."/>
      <w:lvlJc w:val="left"/>
      <w:pPr>
        <w:ind w:left="2705" w:hanging="360"/>
      </w:pPr>
      <w:rPr>
        <w:rFonts w:ascii="Bookman Old Style" w:hAnsi="Bookman Old Style" w:hint="default"/>
        <w:b w:val="0"/>
        <w:i w:val="0"/>
        <w:sz w:val="24"/>
        <w:szCs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9" w15:restartNumberingAfterBreak="0">
    <w:nsid w:val="719C3B66"/>
    <w:multiLevelType w:val="hybridMultilevel"/>
    <w:tmpl w:val="D1485186"/>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72197BE4"/>
    <w:multiLevelType w:val="hybridMultilevel"/>
    <w:tmpl w:val="46D00DB2"/>
    <w:lvl w:ilvl="0" w:tplc="D3CE2B2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727F4170"/>
    <w:multiLevelType w:val="hybridMultilevel"/>
    <w:tmpl w:val="028887CA"/>
    <w:lvl w:ilvl="0" w:tplc="70B0AEF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2" w15:restartNumberingAfterBreak="0">
    <w:nsid w:val="757435C8"/>
    <w:multiLevelType w:val="hybridMultilevel"/>
    <w:tmpl w:val="EE0E27E6"/>
    <w:lvl w:ilvl="0" w:tplc="FA84451C">
      <w:start w:val="1"/>
      <w:numFmt w:val="lowerLetter"/>
      <w:lvlText w:val="%1."/>
      <w:lvlJc w:val="left"/>
      <w:pPr>
        <w:ind w:left="1454" w:hanging="360"/>
      </w:pPr>
      <w:rPr>
        <w:rFonts w:ascii="Bookman Old Style" w:hAnsi="Bookman Old Style" w:hint="default"/>
        <w:b w:val="0"/>
        <w:i w:val="0"/>
        <w:sz w:val="24"/>
        <w:szCs w:val="24"/>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83" w15:restartNumberingAfterBreak="0">
    <w:nsid w:val="7C257D74"/>
    <w:multiLevelType w:val="hybridMultilevel"/>
    <w:tmpl w:val="47DE72EC"/>
    <w:lvl w:ilvl="0" w:tplc="13AE5824">
      <w:start w:val="1"/>
      <w:numFmt w:val="decimal"/>
      <w:lvlText w:val="(%1)"/>
      <w:lvlJc w:val="left"/>
      <w:pPr>
        <w:ind w:left="3272" w:hanging="360"/>
      </w:pPr>
      <w:rPr>
        <w:rFonts w:hint="default"/>
      </w:rPr>
    </w:lvl>
    <w:lvl w:ilvl="1" w:tplc="4BAC9DEC">
      <w:start w:val="1"/>
      <w:numFmt w:val="lowerLetter"/>
      <w:lvlText w:val="%2."/>
      <w:lvlJc w:val="left"/>
      <w:pPr>
        <w:ind w:left="4532" w:hanging="900"/>
      </w:pPr>
      <w:rPr>
        <w:rFonts w:hint="default"/>
      </w:r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84" w15:restartNumberingAfterBreak="0">
    <w:nsid w:val="7DCA7D50"/>
    <w:multiLevelType w:val="hybridMultilevel"/>
    <w:tmpl w:val="83E674C2"/>
    <w:lvl w:ilvl="0" w:tplc="13AE58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7E542A64"/>
    <w:multiLevelType w:val="hybridMultilevel"/>
    <w:tmpl w:val="CC72E5AC"/>
    <w:lvl w:ilvl="0" w:tplc="BDE46962">
      <w:start w:val="1"/>
      <w:numFmt w:val="lowerLetter"/>
      <w:lvlText w:val="%1."/>
      <w:lvlJc w:val="left"/>
      <w:pPr>
        <w:ind w:left="2705" w:hanging="360"/>
      </w:pPr>
      <w:rPr>
        <w:rFonts w:ascii="Bookman Old Style" w:hAnsi="Bookman Old Style"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25"/>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num>
  <w:num w:numId="5">
    <w:abstractNumId w:val="48"/>
  </w:num>
  <w:num w:numId="6">
    <w:abstractNumId w:val="39"/>
  </w:num>
  <w:num w:numId="7">
    <w:abstractNumId w:val="67"/>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8"/>
  </w:num>
  <w:num w:numId="11">
    <w:abstractNumId w:val="78"/>
  </w:num>
  <w:num w:numId="12">
    <w:abstractNumId w:val="32"/>
  </w:num>
  <w:num w:numId="13">
    <w:abstractNumId w:val="52"/>
  </w:num>
  <w:num w:numId="14">
    <w:abstractNumId w:val="16"/>
  </w:num>
  <w:num w:numId="15">
    <w:abstractNumId w:val="37"/>
  </w:num>
  <w:num w:numId="16">
    <w:abstractNumId w:val="72"/>
  </w:num>
  <w:num w:numId="17">
    <w:abstractNumId w:val="77"/>
  </w:num>
  <w:num w:numId="18">
    <w:abstractNumId w:val="41"/>
  </w:num>
  <w:num w:numId="19">
    <w:abstractNumId w:val="65"/>
  </w:num>
  <w:num w:numId="20">
    <w:abstractNumId w:val="23"/>
  </w:num>
  <w:num w:numId="21">
    <w:abstractNumId w:val="31"/>
  </w:num>
  <w:num w:numId="22">
    <w:abstractNumId w:val="47"/>
  </w:num>
  <w:num w:numId="23">
    <w:abstractNumId w:val="20"/>
  </w:num>
  <w:num w:numId="24">
    <w:abstractNumId w:val="82"/>
  </w:num>
  <w:num w:numId="25">
    <w:abstractNumId w:val="66"/>
  </w:num>
  <w:num w:numId="26">
    <w:abstractNumId w:val="27"/>
  </w:num>
  <w:num w:numId="27">
    <w:abstractNumId w:val="11"/>
  </w:num>
  <w:num w:numId="28">
    <w:abstractNumId w:val="76"/>
  </w:num>
  <w:num w:numId="29">
    <w:abstractNumId w:val="30"/>
  </w:num>
  <w:num w:numId="30">
    <w:abstractNumId w:val="84"/>
  </w:num>
  <w:num w:numId="31">
    <w:abstractNumId w:val="44"/>
  </w:num>
  <w:num w:numId="32">
    <w:abstractNumId w:val="79"/>
  </w:num>
  <w:num w:numId="33">
    <w:abstractNumId w:val="49"/>
  </w:num>
  <w:num w:numId="34">
    <w:abstractNumId w:val="46"/>
  </w:num>
  <w:num w:numId="35">
    <w:abstractNumId w:val="63"/>
  </w:num>
  <w:num w:numId="36">
    <w:abstractNumId w:val="70"/>
  </w:num>
  <w:num w:numId="37">
    <w:abstractNumId w:val="19"/>
  </w:num>
  <w:num w:numId="38">
    <w:abstractNumId w:val="51"/>
  </w:num>
  <w:num w:numId="39">
    <w:abstractNumId w:val="1"/>
  </w:num>
  <w:num w:numId="40">
    <w:abstractNumId w:val="9"/>
  </w:num>
  <w:num w:numId="41">
    <w:abstractNumId w:val="28"/>
  </w:num>
  <w:num w:numId="42">
    <w:abstractNumId w:val="3"/>
  </w:num>
  <w:num w:numId="43">
    <w:abstractNumId w:val="33"/>
  </w:num>
  <w:num w:numId="44">
    <w:abstractNumId w:val="38"/>
  </w:num>
  <w:num w:numId="45">
    <w:abstractNumId w:val="2"/>
  </w:num>
  <w:num w:numId="46">
    <w:abstractNumId w:val="43"/>
  </w:num>
  <w:num w:numId="47">
    <w:abstractNumId w:val="0"/>
  </w:num>
  <w:num w:numId="48">
    <w:abstractNumId w:val="17"/>
  </w:num>
  <w:num w:numId="49">
    <w:abstractNumId w:val="80"/>
  </w:num>
  <w:num w:numId="50">
    <w:abstractNumId w:val="75"/>
  </w:num>
  <w:num w:numId="51">
    <w:abstractNumId w:val="14"/>
  </w:num>
  <w:num w:numId="52">
    <w:abstractNumId w:val="5"/>
  </w:num>
  <w:num w:numId="53">
    <w:abstractNumId w:val="71"/>
  </w:num>
  <w:num w:numId="54">
    <w:abstractNumId w:val="62"/>
  </w:num>
  <w:num w:numId="55">
    <w:abstractNumId w:val="69"/>
  </w:num>
  <w:num w:numId="56">
    <w:abstractNumId w:val="42"/>
  </w:num>
  <w:num w:numId="57">
    <w:abstractNumId w:val="13"/>
  </w:num>
  <w:num w:numId="58">
    <w:abstractNumId w:val="64"/>
  </w:num>
  <w:num w:numId="59">
    <w:abstractNumId w:val="40"/>
  </w:num>
  <w:num w:numId="60">
    <w:abstractNumId w:val="10"/>
  </w:num>
  <w:num w:numId="61">
    <w:abstractNumId w:val="6"/>
  </w:num>
  <w:num w:numId="62">
    <w:abstractNumId w:val="55"/>
  </w:num>
  <w:num w:numId="63">
    <w:abstractNumId w:val="4"/>
  </w:num>
  <w:num w:numId="64">
    <w:abstractNumId w:val="22"/>
  </w:num>
  <w:num w:numId="65">
    <w:abstractNumId w:val="56"/>
  </w:num>
  <w:num w:numId="66">
    <w:abstractNumId w:val="68"/>
  </w:num>
  <w:num w:numId="67">
    <w:abstractNumId w:val="12"/>
  </w:num>
  <w:num w:numId="68">
    <w:abstractNumId w:val="35"/>
  </w:num>
  <w:num w:numId="69">
    <w:abstractNumId w:val="45"/>
  </w:num>
  <w:num w:numId="70">
    <w:abstractNumId w:val="21"/>
  </w:num>
  <w:num w:numId="71">
    <w:abstractNumId w:val="24"/>
  </w:num>
  <w:num w:numId="72">
    <w:abstractNumId w:val="61"/>
  </w:num>
  <w:num w:numId="73">
    <w:abstractNumId w:val="26"/>
  </w:num>
  <w:num w:numId="74">
    <w:abstractNumId w:val="58"/>
  </w:num>
  <w:num w:numId="75">
    <w:abstractNumId w:val="50"/>
  </w:num>
  <w:num w:numId="76">
    <w:abstractNumId w:val="83"/>
  </w:num>
  <w:num w:numId="77">
    <w:abstractNumId w:val="59"/>
  </w:num>
  <w:num w:numId="78">
    <w:abstractNumId w:val="29"/>
  </w:num>
  <w:num w:numId="79">
    <w:abstractNumId w:val="36"/>
  </w:num>
  <w:num w:numId="80">
    <w:abstractNumId w:val="60"/>
  </w:num>
  <w:num w:numId="81">
    <w:abstractNumId w:val="74"/>
  </w:num>
  <w:num w:numId="82">
    <w:abstractNumId w:val="7"/>
  </w:num>
  <w:num w:numId="83">
    <w:abstractNumId w:val="57"/>
  </w:num>
  <w:num w:numId="84">
    <w:abstractNumId w:val="15"/>
  </w:num>
  <w:num w:numId="85">
    <w:abstractNumId w:val="8"/>
  </w:num>
  <w:num w:numId="86">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73"/>
    <w:rsid w:val="0000063C"/>
    <w:rsid w:val="00003299"/>
    <w:rsid w:val="00020574"/>
    <w:rsid w:val="000262E6"/>
    <w:rsid w:val="0004736C"/>
    <w:rsid w:val="00050C2F"/>
    <w:rsid w:val="00052EEF"/>
    <w:rsid w:val="00053D7C"/>
    <w:rsid w:val="00070147"/>
    <w:rsid w:val="00071DB0"/>
    <w:rsid w:val="000862BA"/>
    <w:rsid w:val="00091748"/>
    <w:rsid w:val="00097168"/>
    <w:rsid w:val="000B6273"/>
    <w:rsid w:val="000E11ED"/>
    <w:rsid w:val="000E2458"/>
    <w:rsid w:val="000F1F21"/>
    <w:rsid w:val="00116D8E"/>
    <w:rsid w:val="00150F38"/>
    <w:rsid w:val="00153860"/>
    <w:rsid w:val="00160C38"/>
    <w:rsid w:val="00160F95"/>
    <w:rsid w:val="00165009"/>
    <w:rsid w:val="00174489"/>
    <w:rsid w:val="00182504"/>
    <w:rsid w:val="00186965"/>
    <w:rsid w:val="00186C31"/>
    <w:rsid w:val="0018752C"/>
    <w:rsid w:val="001A451B"/>
    <w:rsid w:val="001A5159"/>
    <w:rsid w:val="001B1138"/>
    <w:rsid w:val="001B447B"/>
    <w:rsid w:val="001B4E3B"/>
    <w:rsid w:val="001C1730"/>
    <w:rsid w:val="001C4794"/>
    <w:rsid w:val="001D298A"/>
    <w:rsid w:val="001D6A7C"/>
    <w:rsid w:val="0020235C"/>
    <w:rsid w:val="0020748D"/>
    <w:rsid w:val="00222536"/>
    <w:rsid w:val="00226B00"/>
    <w:rsid w:val="0023065E"/>
    <w:rsid w:val="002328AF"/>
    <w:rsid w:val="0026020E"/>
    <w:rsid w:val="00270F25"/>
    <w:rsid w:val="0027396A"/>
    <w:rsid w:val="00277AC4"/>
    <w:rsid w:val="00287D95"/>
    <w:rsid w:val="00291D82"/>
    <w:rsid w:val="00296293"/>
    <w:rsid w:val="002A76EC"/>
    <w:rsid w:val="002B1B45"/>
    <w:rsid w:val="002B38C4"/>
    <w:rsid w:val="002C6E44"/>
    <w:rsid w:val="002D065A"/>
    <w:rsid w:val="002E0534"/>
    <w:rsid w:val="002F5266"/>
    <w:rsid w:val="00301BBC"/>
    <w:rsid w:val="00307CBD"/>
    <w:rsid w:val="00313457"/>
    <w:rsid w:val="00313B71"/>
    <w:rsid w:val="003219BC"/>
    <w:rsid w:val="00324B16"/>
    <w:rsid w:val="0033226F"/>
    <w:rsid w:val="00343D57"/>
    <w:rsid w:val="00345033"/>
    <w:rsid w:val="00351033"/>
    <w:rsid w:val="0035761D"/>
    <w:rsid w:val="003673F0"/>
    <w:rsid w:val="00376D7E"/>
    <w:rsid w:val="00382588"/>
    <w:rsid w:val="003853AB"/>
    <w:rsid w:val="003906AA"/>
    <w:rsid w:val="003922DF"/>
    <w:rsid w:val="0039422C"/>
    <w:rsid w:val="0039551B"/>
    <w:rsid w:val="00395788"/>
    <w:rsid w:val="003958BA"/>
    <w:rsid w:val="003A0D83"/>
    <w:rsid w:val="003A14BE"/>
    <w:rsid w:val="003A2B53"/>
    <w:rsid w:val="003A5A2C"/>
    <w:rsid w:val="003A7966"/>
    <w:rsid w:val="003B7C33"/>
    <w:rsid w:val="003C7CB5"/>
    <w:rsid w:val="003D14CF"/>
    <w:rsid w:val="003D7181"/>
    <w:rsid w:val="003E2DB0"/>
    <w:rsid w:val="003E6B72"/>
    <w:rsid w:val="003F1DD6"/>
    <w:rsid w:val="003F29DF"/>
    <w:rsid w:val="0040486A"/>
    <w:rsid w:val="00415D09"/>
    <w:rsid w:val="00431971"/>
    <w:rsid w:val="00443130"/>
    <w:rsid w:val="00446071"/>
    <w:rsid w:val="00446125"/>
    <w:rsid w:val="004512C3"/>
    <w:rsid w:val="00470EEC"/>
    <w:rsid w:val="0047276D"/>
    <w:rsid w:val="0048550D"/>
    <w:rsid w:val="004957DF"/>
    <w:rsid w:val="004A6B14"/>
    <w:rsid w:val="004A6C04"/>
    <w:rsid w:val="004B31E2"/>
    <w:rsid w:val="004B3564"/>
    <w:rsid w:val="004B631B"/>
    <w:rsid w:val="004B7DC3"/>
    <w:rsid w:val="004C025F"/>
    <w:rsid w:val="004D0304"/>
    <w:rsid w:val="004D68B6"/>
    <w:rsid w:val="00501754"/>
    <w:rsid w:val="0050445E"/>
    <w:rsid w:val="00515731"/>
    <w:rsid w:val="0055033D"/>
    <w:rsid w:val="00556716"/>
    <w:rsid w:val="00563D4C"/>
    <w:rsid w:val="00564542"/>
    <w:rsid w:val="00576A2E"/>
    <w:rsid w:val="00577838"/>
    <w:rsid w:val="005836E7"/>
    <w:rsid w:val="0058707A"/>
    <w:rsid w:val="005914B1"/>
    <w:rsid w:val="005A3910"/>
    <w:rsid w:val="005A60E1"/>
    <w:rsid w:val="005C2F55"/>
    <w:rsid w:val="005C4E6D"/>
    <w:rsid w:val="005D10B7"/>
    <w:rsid w:val="005E5AEA"/>
    <w:rsid w:val="005E7B4D"/>
    <w:rsid w:val="005F3195"/>
    <w:rsid w:val="005F571A"/>
    <w:rsid w:val="0060009A"/>
    <w:rsid w:val="00600B0F"/>
    <w:rsid w:val="00601189"/>
    <w:rsid w:val="00607DD9"/>
    <w:rsid w:val="00611B19"/>
    <w:rsid w:val="00625F8B"/>
    <w:rsid w:val="00631476"/>
    <w:rsid w:val="00634596"/>
    <w:rsid w:val="00636F01"/>
    <w:rsid w:val="00651F0E"/>
    <w:rsid w:val="00670738"/>
    <w:rsid w:val="00682938"/>
    <w:rsid w:val="00691B71"/>
    <w:rsid w:val="006924B4"/>
    <w:rsid w:val="00696243"/>
    <w:rsid w:val="006B17AB"/>
    <w:rsid w:val="006E6EAC"/>
    <w:rsid w:val="006E6FB5"/>
    <w:rsid w:val="006F1DD9"/>
    <w:rsid w:val="006F738D"/>
    <w:rsid w:val="0070216A"/>
    <w:rsid w:val="007060D0"/>
    <w:rsid w:val="00716023"/>
    <w:rsid w:val="00716486"/>
    <w:rsid w:val="00717C1E"/>
    <w:rsid w:val="00730EE0"/>
    <w:rsid w:val="00732538"/>
    <w:rsid w:val="007328A5"/>
    <w:rsid w:val="00740ADE"/>
    <w:rsid w:val="0074320F"/>
    <w:rsid w:val="00754BF6"/>
    <w:rsid w:val="00764409"/>
    <w:rsid w:val="007667D7"/>
    <w:rsid w:val="00792F89"/>
    <w:rsid w:val="007B237F"/>
    <w:rsid w:val="007C0F80"/>
    <w:rsid w:val="007C1BB6"/>
    <w:rsid w:val="007C5D6F"/>
    <w:rsid w:val="007D6F6E"/>
    <w:rsid w:val="007E2A49"/>
    <w:rsid w:val="008024A2"/>
    <w:rsid w:val="00821886"/>
    <w:rsid w:val="00822FDB"/>
    <w:rsid w:val="008442EB"/>
    <w:rsid w:val="0086309B"/>
    <w:rsid w:val="00864430"/>
    <w:rsid w:val="0087336D"/>
    <w:rsid w:val="00894CE5"/>
    <w:rsid w:val="008A3A9C"/>
    <w:rsid w:val="008A5AA4"/>
    <w:rsid w:val="008C030C"/>
    <w:rsid w:val="008C3DD6"/>
    <w:rsid w:val="008D6012"/>
    <w:rsid w:val="008F0EC8"/>
    <w:rsid w:val="0092132F"/>
    <w:rsid w:val="00923667"/>
    <w:rsid w:val="009344E7"/>
    <w:rsid w:val="0093473E"/>
    <w:rsid w:val="00946822"/>
    <w:rsid w:val="00955CAE"/>
    <w:rsid w:val="009579C2"/>
    <w:rsid w:val="009600A0"/>
    <w:rsid w:val="00961BD2"/>
    <w:rsid w:val="00967B83"/>
    <w:rsid w:val="00983A03"/>
    <w:rsid w:val="00985F0D"/>
    <w:rsid w:val="00986FCB"/>
    <w:rsid w:val="0099016E"/>
    <w:rsid w:val="009D190C"/>
    <w:rsid w:val="009D553E"/>
    <w:rsid w:val="009E7B46"/>
    <w:rsid w:val="009F3749"/>
    <w:rsid w:val="009F743E"/>
    <w:rsid w:val="00A01665"/>
    <w:rsid w:val="00A02974"/>
    <w:rsid w:val="00A040F7"/>
    <w:rsid w:val="00A24D2F"/>
    <w:rsid w:val="00A25200"/>
    <w:rsid w:val="00A3038A"/>
    <w:rsid w:val="00A3231D"/>
    <w:rsid w:val="00A335A0"/>
    <w:rsid w:val="00A37672"/>
    <w:rsid w:val="00A41CAA"/>
    <w:rsid w:val="00A43BBD"/>
    <w:rsid w:val="00A55DAF"/>
    <w:rsid w:val="00A93416"/>
    <w:rsid w:val="00AA2F51"/>
    <w:rsid w:val="00AA5084"/>
    <w:rsid w:val="00AA7093"/>
    <w:rsid w:val="00AB0DE9"/>
    <w:rsid w:val="00AB10A9"/>
    <w:rsid w:val="00AB154F"/>
    <w:rsid w:val="00AB5A05"/>
    <w:rsid w:val="00AB6682"/>
    <w:rsid w:val="00AD3537"/>
    <w:rsid w:val="00AD7D5B"/>
    <w:rsid w:val="00B263E9"/>
    <w:rsid w:val="00B36881"/>
    <w:rsid w:val="00B40F65"/>
    <w:rsid w:val="00B4696B"/>
    <w:rsid w:val="00B70840"/>
    <w:rsid w:val="00B816B6"/>
    <w:rsid w:val="00B93628"/>
    <w:rsid w:val="00B97E66"/>
    <w:rsid w:val="00BA45F7"/>
    <w:rsid w:val="00BA7919"/>
    <w:rsid w:val="00BA7A03"/>
    <w:rsid w:val="00BD665F"/>
    <w:rsid w:val="00BE2073"/>
    <w:rsid w:val="00C11244"/>
    <w:rsid w:val="00C12DCD"/>
    <w:rsid w:val="00C21E7F"/>
    <w:rsid w:val="00C24BF9"/>
    <w:rsid w:val="00C253AD"/>
    <w:rsid w:val="00C34BB3"/>
    <w:rsid w:val="00C43AED"/>
    <w:rsid w:val="00C64B5D"/>
    <w:rsid w:val="00C670E5"/>
    <w:rsid w:val="00C77CAE"/>
    <w:rsid w:val="00C80C70"/>
    <w:rsid w:val="00C80E87"/>
    <w:rsid w:val="00C82B76"/>
    <w:rsid w:val="00C9015B"/>
    <w:rsid w:val="00C977B8"/>
    <w:rsid w:val="00CA2FB2"/>
    <w:rsid w:val="00CA36E9"/>
    <w:rsid w:val="00CA4A60"/>
    <w:rsid w:val="00CB535A"/>
    <w:rsid w:val="00CD1036"/>
    <w:rsid w:val="00CD2162"/>
    <w:rsid w:val="00CE660C"/>
    <w:rsid w:val="00CE7044"/>
    <w:rsid w:val="00CE7301"/>
    <w:rsid w:val="00CF1325"/>
    <w:rsid w:val="00CF3BD4"/>
    <w:rsid w:val="00CF4681"/>
    <w:rsid w:val="00D073B3"/>
    <w:rsid w:val="00D11A7A"/>
    <w:rsid w:val="00D20A42"/>
    <w:rsid w:val="00D21E57"/>
    <w:rsid w:val="00D23EFE"/>
    <w:rsid w:val="00D32D6F"/>
    <w:rsid w:val="00D439EE"/>
    <w:rsid w:val="00D47B55"/>
    <w:rsid w:val="00D50931"/>
    <w:rsid w:val="00D5286F"/>
    <w:rsid w:val="00D5564E"/>
    <w:rsid w:val="00D84CD9"/>
    <w:rsid w:val="00DB7ACA"/>
    <w:rsid w:val="00DC13E0"/>
    <w:rsid w:val="00DD2533"/>
    <w:rsid w:val="00DE1585"/>
    <w:rsid w:val="00DE5D79"/>
    <w:rsid w:val="00DE6AF8"/>
    <w:rsid w:val="00E01939"/>
    <w:rsid w:val="00E1232F"/>
    <w:rsid w:val="00E13A08"/>
    <w:rsid w:val="00E15CC1"/>
    <w:rsid w:val="00E253CE"/>
    <w:rsid w:val="00E4386E"/>
    <w:rsid w:val="00E542B0"/>
    <w:rsid w:val="00E61B5B"/>
    <w:rsid w:val="00E80F3F"/>
    <w:rsid w:val="00E8472B"/>
    <w:rsid w:val="00E878A0"/>
    <w:rsid w:val="00E91733"/>
    <w:rsid w:val="00E929FD"/>
    <w:rsid w:val="00E966C7"/>
    <w:rsid w:val="00EA1BEB"/>
    <w:rsid w:val="00EA32FE"/>
    <w:rsid w:val="00EA3D83"/>
    <w:rsid w:val="00EB47B1"/>
    <w:rsid w:val="00EC0F62"/>
    <w:rsid w:val="00EE1B51"/>
    <w:rsid w:val="00EE76C9"/>
    <w:rsid w:val="00F13D20"/>
    <w:rsid w:val="00F33005"/>
    <w:rsid w:val="00F433A1"/>
    <w:rsid w:val="00F438E3"/>
    <w:rsid w:val="00F6422A"/>
    <w:rsid w:val="00F81D82"/>
    <w:rsid w:val="00F97013"/>
    <w:rsid w:val="00FB1858"/>
    <w:rsid w:val="00FB22C8"/>
    <w:rsid w:val="00FB50A8"/>
    <w:rsid w:val="00FB6DFA"/>
    <w:rsid w:val="00FC0F73"/>
    <w:rsid w:val="00FD1B2D"/>
    <w:rsid w:val="00FD6A7F"/>
    <w:rsid w:val="00FE6A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955CE"/>
  <w15:docId w15:val="{5C51FEB9-72A3-4736-B4FB-3BAB393A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E6D"/>
    <w:pPr>
      <w:spacing w:after="200" w:line="276" w:lineRule="auto"/>
    </w:pPr>
    <w:rPr>
      <w:rFonts w:ascii="Arial" w:hAnsi="Arial" w:cs="Arial"/>
      <w:color w:val="538135"/>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E6D"/>
    <w:rPr>
      <w:rFonts w:ascii="Arial" w:hAnsi="Arial" w:cs="Arial"/>
      <w:color w:val="538135"/>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C4E6D"/>
    <w:rPr>
      <w:sz w:val="22"/>
      <w:szCs w:val="22"/>
      <w:lang w:eastAsia="en-US"/>
    </w:rPr>
  </w:style>
  <w:style w:type="paragraph" w:styleId="ListParagraph">
    <w:name w:val="List Paragraph"/>
    <w:basedOn w:val="Normal"/>
    <w:link w:val="ListParagraphChar"/>
    <w:uiPriority w:val="34"/>
    <w:qFormat/>
    <w:rsid w:val="005C4E6D"/>
    <w:pPr>
      <w:ind w:left="720"/>
      <w:contextualSpacing/>
    </w:pPr>
  </w:style>
  <w:style w:type="character" w:customStyle="1" w:styleId="ListParagraphChar">
    <w:name w:val="List Paragraph Char"/>
    <w:link w:val="ListParagraph"/>
    <w:uiPriority w:val="34"/>
    <w:locked/>
    <w:rsid w:val="005C4E6D"/>
    <w:rPr>
      <w:rFonts w:ascii="Arial" w:hAnsi="Arial" w:cs="Arial"/>
      <w:color w:val="538135"/>
      <w:sz w:val="24"/>
      <w:szCs w:val="24"/>
    </w:rPr>
  </w:style>
  <w:style w:type="paragraph" w:styleId="BalloonText">
    <w:name w:val="Balloon Text"/>
    <w:basedOn w:val="Normal"/>
    <w:link w:val="BalloonTextChar"/>
    <w:uiPriority w:val="99"/>
    <w:semiHidden/>
    <w:unhideWhenUsed/>
    <w:rsid w:val="005C4E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4E6D"/>
    <w:rPr>
      <w:rFonts w:ascii="Segoe UI" w:hAnsi="Segoe UI" w:cs="Segoe UI"/>
      <w:color w:val="538135"/>
      <w:sz w:val="18"/>
      <w:szCs w:val="18"/>
    </w:rPr>
  </w:style>
  <w:style w:type="paragraph" w:styleId="CommentText">
    <w:name w:val="annotation text"/>
    <w:basedOn w:val="Normal"/>
    <w:link w:val="CommentTextChar"/>
    <w:uiPriority w:val="99"/>
    <w:semiHidden/>
    <w:unhideWhenUsed/>
    <w:rsid w:val="005C4E6D"/>
    <w:pPr>
      <w:spacing w:line="240" w:lineRule="auto"/>
    </w:pPr>
    <w:rPr>
      <w:color w:val="E36C0A"/>
      <w:sz w:val="20"/>
      <w:szCs w:val="20"/>
    </w:rPr>
  </w:style>
  <w:style w:type="character" w:customStyle="1" w:styleId="CommentTextChar">
    <w:name w:val="Comment Text Char"/>
    <w:link w:val="CommentText"/>
    <w:uiPriority w:val="99"/>
    <w:semiHidden/>
    <w:rsid w:val="005C4E6D"/>
    <w:rPr>
      <w:rFonts w:ascii="Arial" w:eastAsia="Calibri" w:hAnsi="Arial" w:cs="Arial"/>
      <w:color w:val="E36C0A"/>
      <w:sz w:val="20"/>
      <w:szCs w:val="20"/>
    </w:rPr>
  </w:style>
  <w:style w:type="character" w:styleId="CommentReference">
    <w:name w:val="annotation reference"/>
    <w:uiPriority w:val="99"/>
    <w:semiHidden/>
    <w:unhideWhenUsed/>
    <w:rsid w:val="005C4E6D"/>
    <w:rPr>
      <w:sz w:val="16"/>
      <w:szCs w:val="16"/>
    </w:rPr>
  </w:style>
  <w:style w:type="paragraph" w:customStyle="1" w:styleId="Default">
    <w:name w:val="Default"/>
    <w:rsid w:val="005C4E6D"/>
    <w:pPr>
      <w:autoSpaceDE w:val="0"/>
      <w:autoSpaceDN w:val="0"/>
      <w:adjustRightInd w:val="0"/>
    </w:pPr>
    <w:rPr>
      <w:rFonts w:ascii="Bookman Old Style" w:hAnsi="Bookman Old Style" w:cs="Bookman Old Style"/>
      <w:color w:val="000000"/>
      <w:sz w:val="24"/>
      <w:szCs w:val="24"/>
      <w:lang w:val="en-US"/>
    </w:rPr>
  </w:style>
  <w:style w:type="paragraph" w:styleId="NormalWeb">
    <w:name w:val="Normal (Web)"/>
    <w:basedOn w:val="Normal"/>
    <w:uiPriority w:val="99"/>
    <w:semiHidden/>
    <w:unhideWhenUsed/>
    <w:rsid w:val="005C4E6D"/>
    <w:pPr>
      <w:spacing w:before="100" w:beforeAutospacing="1" w:after="100" w:afterAutospacing="1" w:line="240" w:lineRule="auto"/>
    </w:pPr>
    <w:rPr>
      <w:rFonts w:ascii="Times New Roman" w:eastAsia="Times New Roman" w:hAnsi="Times New Roman" w:cs="Times New Roman"/>
      <w:color w:val="auto"/>
      <w:lang w:val="en-ID"/>
    </w:rPr>
  </w:style>
  <w:style w:type="paragraph" w:styleId="BodyText">
    <w:name w:val="Body Text"/>
    <w:basedOn w:val="Normal"/>
    <w:link w:val="BodyTextChar"/>
    <w:uiPriority w:val="1"/>
    <w:qFormat/>
    <w:rsid w:val="005C4E6D"/>
    <w:pPr>
      <w:widowControl w:val="0"/>
      <w:autoSpaceDE w:val="0"/>
      <w:autoSpaceDN w:val="0"/>
      <w:spacing w:after="0" w:line="240" w:lineRule="auto"/>
    </w:pPr>
    <w:rPr>
      <w:rFonts w:ascii="Times New Roman" w:eastAsia="Times New Roman" w:hAnsi="Times New Roman" w:cs="Times New Roman"/>
      <w:color w:val="auto"/>
      <w:sz w:val="25"/>
      <w:szCs w:val="25"/>
      <w:lang w:val="en-US"/>
    </w:rPr>
  </w:style>
  <w:style w:type="character" w:customStyle="1" w:styleId="BodyTextChar">
    <w:name w:val="Body Text Char"/>
    <w:link w:val="BodyText"/>
    <w:uiPriority w:val="1"/>
    <w:rsid w:val="005C4E6D"/>
    <w:rPr>
      <w:rFonts w:ascii="Times New Roman" w:eastAsia="Times New Roman" w:hAnsi="Times New Roman" w:cs="Times New Roman"/>
      <w:sz w:val="25"/>
      <w:szCs w:val="25"/>
      <w:lang w:val="en-US"/>
    </w:rPr>
  </w:style>
  <w:style w:type="paragraph" w:styleId="Header">
    <w:name w:val="header"/>
    <w:basedOn w:val="Normal"/>
    <w:link w:val="HeaderChar"/>
    <w:uiPriority w:val="99"/>
    <w:unhideWhenUsed/>
    <w:rsid w:val="00070147"/>
    <w:pPr>
      <w:tabs>
        <w:tab w:val="center" w:pos="4513"/>
        <w:tab w:val="right" w:pos="9026"/>
      </w:tabs>
      <w:spacing w:after="0" w:line="240" w:lineRule="auto"/>
    </w:pPr>
  </w:style>
  <w:style w:type="character" w:customStyle="1" w:styleId="HeaderChar">
    <w:name w:val="Header Char"/>
    <w:link w:val="Header"/>
    <w:uiPriority w:val="99"/>
    <w:rsid w:val="00070147"/>
    <w:rPr>
      <w:rFonts w:ascii="Arial" w:hAnsi="Arial" w:cs="Arial"/>
      <w:color w:val="538135"/>
      <w:sz w:val="24"/>
      <w:szCs w:val="24"/>
    </w:rPr>
  </w:style>
  <w:style w:type="paragraph" w:styleId="Footer">
    <w:name w:val="footer"/>
    <w:basedOn w:val="Normal"/>
    <w:link w:val="FooterChar"/>
    <w:uiPriority w:val="99"/>
    <w:unhideWhenUsed/>
    <w:rsid w:val="00070147"/>
    <w:pPr>
      <w:tabs>
        <w:tab w:val="center" w:pos="4513"/>
        <w:tab w:val="right" w:pos="9026"/>
      </w:tabs>
      <w:spacing w:after="0" w:line="240" w:lineRule="auto"/>
    </w:pPr>
  </w:style>
  <w:style w:type="character" w:customStyle="1" w:styleId="FooterChar">
    <w:name w:val="Footer Char"/>
    <w:link w:val="Footer"/>
    <w:uiPriority w:val="99"/>
    <w:rsid w:val="00070147"/>
    <w:rPr>
      <w:rFonts w:ascii="Arial" w:hAnsi="Arial" w:cs="Arial"/>
      <w:color w:val="538135"/>
      <w:sz w:val="24"/>
      <w:szCs w:val="24"/>
    </w:rPr>
  </w:style>
  <w:style w:type="paragraph" w:styleId="CommentSubject">
    <w:name w:val="annotation subject"/>
    <w:basedOn w:val="CommentText"/>
    <w:next w:val="CommentText"/>
    <w:link w:val="CommentSubjectChar"/>
    <w:uiPriority w:val="99"/>
    <w:semiHidden/>
    <w:unhideWhenUsed/>
    <w:rsid w:val="005E7B4D"/>
    <w:rPr>
      <w:b/>
      <w:bCs/>
      <w:color w:val="538135"/>
    </w:rPr>
  </w:style>
  <w:style w:type="character" w:customStyle="1" w:styleId="CommentSubjectChar">
    <w:name w:val="Comment Subject Char"/>
    <w:link w:val="CommentSubject"/>
    <w:uiPriority w:val="99"/>
    <w:semiHidden/>
    <w:rsid w:val="005E7B4D"/>
    <w:rPr>
      <w:rFonts w:ascii="Arial" w:eastAsia="Calibri" w:hAnsi="Arial" w:cs="Arial"/>
      <w:b/>
      <w:bCs/>
      <w:color w:val="538135"/>
      <w:sz w:val="20"/>
      <w:szCs w:val="20"/>
    </w:rPr>
  </w:style>
  <w:style w:type="table" w:customStyle="1" w:styleId="TableGrid1">
    <w:name w:val="Table Grid1"/>
    <w:basedOn w:val="TableNormal"/>
    <w:next w:val="TableGrid"/>
    <w:uiPriority w:val="39"/>
    <w:rsid w:val="00576A2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2132F"/>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FAB9-B293-45D5-A4B6-C2F02C95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6439</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Bangkit Panji Anarogo, S.Pd.</cp:lastModifiedBy>
  <cp:revision>2</cp:revision>
  <cp:lastPrinted>2021-04-22T06:34:00Z</cp:lastPrinted>
  <dcterms:created xsi:type="dcterms:W3CDTF">2021-07-29T08:07:00Z</dcterms:created>
  <dcterms:modified xsi:type="dcterms:W3CDTF">2021-07-29T08:07:00Z</dcterms:modified>
</cp:coreProperties>
</file>