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A5" w:rsidRPr="00E17450" w:rsidRDefault="00DB3BA5" w:rsidP="00DB3BA5">
      <w:pPr>
        <w:tabs>
          <w:tab w:val="left" w:pos="3969"/>
        </w:tabs>
        <w:rPr>
          <w:rFonts w:ascii="Arial" w:hAnsi="Arial" w:cs="Arial"/>
          <w:spacing w:val="4"/>
          <w:sz w:val="24"/>
          <w:szCs w:val="24"/>
          <w:lang w:val="pt-BR"/>
        </w:rPr>
      </w:pPr>
      <w:r w:rsidRPr="00E17450">
        <w:rPr>
          <w:rFonts w:ascii="Arial" w:hAnsi="Arial" w:cs="Arial"/>
          <w:spacing w:val="4"/>
          <w:sz w:val="24"/>
          <w:szCs w:val="24"/>
          <w:lang w:val="pt-BR"/>
        </w:rPr>
        <w:t>Pengantar Soal:</w:t>
      </w:r>
    </w:p>
    <w:p w:rsidR="00DB3BA5" w:rsidRPr="00757656" w:rsidRDefault="00DB3BA5" w:rsidP="00DB3BA5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</w:rPr>
      </w:pPr>
      <w:r w:rsidRPr="00E17450">
        <w:rPr>
          <w:rFonts w:ascii="Arial" w:hAnsi="Arial" w:cs="Arial"/>
          <w:spacing w:val="4"/>
          <w:sz w:val="24"/>
          <w:szCs w:val="24"/>
          <w:lang w:val="pt-BR"/>
        </w:rPr>
        <w:t xml:space="preserve">Bahwa soal berupa salinan permohonan yang telah diregistrasi dengan Nomor Perkara </w:t>
      </w:r>
      <w:r w:rsidR="00757656">
        <w:rPr>
          <w:rFonts w:ascii="Arial" w:hAnsi="Arial" w:cs="Arial"/>
          <w:spacing w:val="4"/>
          <w:sz w:val="24"/>
          <w:szCs w:val="24"/>
          <w:lang w:val="pt-BR"/>
        </w:rPr>
        <w:t>0</w:t>
      </w:r>
      <w:r w:rsidR="00401EF0">
        <w:rPr>
          <w:rFonts w:ascii="Arial" w:hAnsi="Arial" w:cs="Arial"/>
          <w:spacing w:val="4"/>
          <w:sz w:val="24"/>
          <w:szCs w:val="24"/>
          <w:lang w:val="pt-BR"/>
        </w:rPr>
        <w:t>1</w:t>
      </w:r>
      <w:r w:rsidRPr="00E17450">
        <w:rPr>
          <w:rFonts w:ascii="Arial" w:hAnsi="Arial" w:cs="Arial"/>
          <w:spacing w:val="4"/>
          <w:sz w:val="24"/>
          <w:szCs w:val="24"/>
          <w:lang w:val="pt-BR"/>
        </w:rPr>
        <w:t>/PHPU.</w:t>
      </w:r>
      <w:r w:rsidR="00757656">
        <w:rPr>
          <w:rFonts w:ascii="Arial" w:hAnsi="Arial" w:cs="Arial"/>
          <w:spacing w:val="4"/>
          <w:sz w:val="24"/>
          <w:szCs w:val="24"/>
          <w:lang w:val="pt-BR"/>
        </w:rPr>
        <w:t>PRES</w:t>
      </w:r>
      <w:r>
        <w:rPr>
          <w:rFonts w:ascii="Arial" w:hAnsi="Arial" w:cs="Arial"/>
          <w:spacing w:val="4"/>
          <w:sz w:val="24"/>
          <w:szCs w:val="24"/>
          <w:lang w:val="pt-BR"/>
        </w:rPr>
        <w:t xml:space="preserve">/XXII/2024 bertanggal </w:t>
      </w:r>
      <w:r w:rsidR="00757656">
        <w:rPr>
          <w:rFonts w:ascii="Arial" w:hAnsi="Arial" w:cs="Arial"/>
          <w:spacing w:val="4"/>
          <w:sz w:val="24"/>
          <w:szCs w:val="24"/>
          <w:lang w:val="pt-BR"/>
        </w:rPr>
        <w:t>1</w:t>
      </w:r>
      <w:r w:rsidRPr="00E17450">
        <w:rPr>
          <w:rFonts w:ascii="Arial" w:hAnsi="Arial" w:cs="Arial"/>
          <w:spacing w:val="4"/>
          <w:sz w:val="24"/>
          <w:szCs w:val="24"/>
          <w:lang w:val="pt-BR"/>
        </w:rPr>
        <w:t xml:space="preserve"> April 2024. </w:t>
      </w:r>
      <w:r w:rsidRPr="00C3292E">
        <w:rPr>
          <w:rFonts w:ascii="Arial" w:hAnsi="Arial" w:cs="Arial"/>
          <w:spacing w:val="4"/>
          <w:sz w:val="24"/>
          <w:szCs w:val="24"/>
          <w:lang w:val="pt-BR"/>
        </w:rPr>
        <w:t xml:space="preserve">Terhadap permohonan tersebut, Mahkamah Konstitusi telah menyampaikan salinan permohonan kepada </w:t>
      </w:r>
      <w:r>
        <w:rPr>
          <w:rFonts w:ascii="Arial" w:hAnsi="Arial" w:cs="Arial"/>
          <w:spacing w:val="4"/>
          <w:sz w:val="24"/>
          <w:szCs w:val="24"/>
          <w:lang w:val="pt-BR"/>
        </w:rPr>
        <w:t>Bawaslu disertai permintaan Keterangan Bawaslu</w:t>
      </w:r>
      <w:r w:rsidRPr="00C3292E">
        <w:rPr>
          <w:rFonts w:ascii="Arial" w:hAnsi="Arial" w:cs="Arial"/>
          <w:spacing w:val="4"/>
          <w:sz w:val="24"/>
          <w:szCs w:val="24"/>
          <w:lang w:val="pt-BR"/>
        </w:rPr>
        <w:t>.</w:t>
      </w:r>
      <w:r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7656">
        <w:rPr>
          <w:rFonts w:ascii="Arial" w:hAnsi="Arial" w:cs="Arial"/>
          <w:spacing w:val="4"/>
          <w:sz w:val="24"/>
          <w:szCs w:val="24"/>
        </w:rPr>
        <w:t xml:space="preserve">Adapun untuk sidang Pemeriksaan Persidangan akan diselenggarakan pada </w:t>
      </w:r>
      <w:r w:rsidR="00757656" w:rsidRPr="00757656">
        <w:rPr>
          <w:rFonts w:ascii="Arial" w:hAnsi="Arial" w:cs="Arial"/>
          <w:spacing w:val="4"/>
          <w:sz w:val="24"/>
          <w:szCs w:val="24"/>
        </w:rPr>
        <w:t>Rabu</w:t>
      </w:r>
      <w:r w:rsidRPr="00757656">
        <w:rPr>
          <w:rFonts w:ascii="Arial" w:hAnsi="Arial" w:cs="Arial"/>
          <w:spacing w:val="4"/>
          <w:sz w:val="24"/>
          <w:szCs w:val="24"/>
        </w:rPr>
        <w:t xml:space="preserve">, </w:t>
      </w:r>
      <w:r w:rsidR="00757656">
        <w:rPr>
          <w:rFonts w:ascii="Arial" w:hAnsi="Arial" w:cs="Arial"/>
          <w:spacing w:val="4"/>
          <w:sz w:val="24"/>
          <w:szCs w:val="24"/>
        </w:rPr>
        <w:t>3 April</w:t>
      </w:r>
      <w:r w:rsidRPr="00757656">
        <w:rPr>
          <w:rFonts w:ascii="Arial" w:hAnsi="Arial" w:cs="Arial"/>
          <w:spacing w:val="4"/>
          <w:sz w:val="24"/>
          <w:szCs w:val="24"/>
        </w:rPr>
        <w:t xml:space="preserve"> 2024;</w:t>
      </w:r>
    </w:p>
    <w:p w:rsidR="00DB3BA5" w:rsidRPr="00DB3BA5" w:rsidRDefault="00DB3BA5" w:rsidP="00DB3BA5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r w:rsidRPr="00757656">
        <w:rPr>
          <w:rFonts w:ascii="Arial" w:hAnsi="Arial" w:cs="Arial"/>
          <w:sz w:val="24"/>
          <w:szCs w:val="24"/>
        </w:rPr>
        <w:t xml:space="preserve">Berdasarkan Surat Kuasa Khusus Nomor </w:t>
      </w:r>
      <w:r w:rsidR="00757656" w:rsidRPr="00757656">
        <w:rPr>
          <w:rFonts w:ascii="Arial" w:hAnsi="Arial" w:cs="Arial"/>
          <w:sz w:val="24"/>
          <w:szCs w:val="24"/>
        </w:rPr>
        <w:t>001</w:t>
      </w:r>
      <w:r w:rsidRPr="00757656">
        <w:rPr>
          <w:rFonts w:ascii="Arial" w:hAnsi="Arial" w:cs="Arial"/>
          <w:sz w:val="24"/>
          <w:szCs w:val="24"/>
        </w:rPr>
        <w:t>/BAWASLU/IV/</w:t>
      </w:r>
      <w:proofErr w:type="gramStart"/>
      <w:r w:rsidRPr="00757656">
        <w:rPr>
          <w:rFonts w:ascii="Arial" w:hAnsi="Arial" w:cs="Arial"/>
          <w:sz w:val="24"/>
          <w:szCs w:val="24"/>
        </w:rPr>
        <w:t>2024  bertanggal</w:t>
      </w:r>
      <w:proofErr w:type="gramEnd"/>
      <w:r w:rsidRPr="00757656">
        <w:rPr>
          <w:rFonts w:ascii="Arial" w:hAnsi="Arial" w:cs="Arial"/>
          <w:sz w:val="24"/>
          <w:szCs w:val="24"/>
        </w:rPr>
        <w:t xml:space="preserve"> </w:t>
      </w:r>
      <w:r w:rsidR="00757656">
        <w:rPr>
          <w:rFonts w:ascii="Arial" w:hAnsi="Arial" w:cs="Arial"/>
          <w:sz w:val="24"/>
          <w:szCs w:val="24"/>
        </w:rPr>
        <w:t>1</w:t>
      </w:r>
      <w:r w:rsidRPr="00757656">
        <w:rPr>
          <w:rFonts w:ascii="Arial" w:hAnsi="Arial" w:cs="Arial"/>
          <w:sz w:val="24"/>
          <w:szCs w:val="24"/>
        </w:rPr>
        <w:t xml:space="preserve"> April 2024 yang ditandatangani Ketua Bawaslu menunjuk saudara/i sebagai kuasa hukum untuk mewakili kepentingan Bawaslu terhadap permohonan Pasangan Calon Presiden dan Wakil Presiden </w:t>
      </w:r>
      <w:r w:rsidR="00757656" w:rsidRPr="00757656">
        <w:rPr>
          <w:rFonts w:ascii="Arial" w:hAnsi="Arial" w:cs="Arial"/>
          <w:sz w:val="24"/>
          <w:szCs w:val="24"/>
        </w:rPr>
        <w:t>Nomor Urut 1</w:t>
      </w:r>
      <w:r w:rsidR="00757656">
        <w:rPr>
          <w:rFonts w:ascii="Arial" w:hAnsi="Arial" w:cs="Arial"/>
          <w:sz w:val="24"/>
          <w:szCs w:val="24"/>
        </w:rPr>
        <w:t xml:space="preserve"> </w:t>
      </w:r>
      <w:r w:rsidRPr="00757656">
        <w:rPr>
          <w:rFonts w:ascii="Arial" w:hAnsi="Arial" w:cs="Arial"/>
          <w:sz w:val="24"/>
          <w:szCs w:val="24"/>
        </w:rPr>
        <w:t xml:space="preserve">dalam Pemilihan Umum Presiden dan Wakil Presiden Tahun 2024. </w:t>
      </w:r>
      <w:r w:rsidRPr="00DB3BA5">
        <w:rPr>
          <w:rFonts w:ascii="Arial" w:hAnsi="Arial" w:cs="Arial"/>
          <w:sz w:val="24"/>
          <w:szCs w:val="24"/>
          <w:lang w:val="pt-BR"/>
        </w:rPr>
        <w:t xml:space="preserve">Untuk itu, saudara/i terlebih dahulu akan menyusun Keterangan Bawaslu berdasarkan Lampiran IV PMK 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DB3BA5">
        <w:rPr>
          <w:rFonts w:ascii="Arial" w:hAnsi="Arial" w:cs="Arial"/>
          <w:sz w:val="24"/>
          <w:szCs w:val="24"/>
          <w:lang w:val="pt-BR"/>
        </w:rPr>
        <w:t>/2023;</w:t>
      </w:r>
    </w:p>
    <w:p w:rsidR="00DB3BA5" w:rsidRPr="00DB3BA5" w:rsidRDefault="00DB3BA5" w:rsidP="00DB3BA5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r w:rsidRPr="00DB3BA5">
        <w:rPr>
          <w:rFonts w:ascii="Arial" w:hAnsi="Arial" w:cs="Arial"/>
          <w:sz w:val="24"/>
          <w:szCs w:val="24"/>
          <w:lang w:val="pt-BR"/>
        </w:rPr>
        <w:t xml:space="preserve">Untuk keseragaman mengenai alamat, dalam hal ini Bawaslu beralamat di </w:t>
      </w:r>
      <w:r w:rsidRPr="00DB3BA5">
        <w:rPr>
          <w:rFonts w:ascii="Arial" w:hAnsi="Arial" w:cs="Arial"/>
          <w:color w:val="000000" w:themeColor="text1"/>
          <w:sz w:val="24"/>
          <w:szCs w:val="24"/>
          <w:lang w:val="pt-BR"/>
        </w:rPr>
        <w:t>Jalan</w:t>
      </w:r>
      <w:r w:rsidRPr="00DB3BA5">
        <w:rPr>
          <w:rFonts w:ascii="Arial" w:hAnsi="Arial" w:cs="Arial"/>
          <w:color w:val="000000" w:themeColor="text1"/>
          <w:sz w:val="24"/>
          <w:szCs w:val="24"/>
          <w:shd w:val="clear" w:color="auto" w:fill="F8F9FA"/>
          <w:lang w:val="pt-BR"/>
        </w:rPr>
        <w:t xml:space="preserve"> </w:t>
      </w:r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M.H. Thamrin Nomor 14, Gondangdia, Kecamatan Menteng, Jakarta Pusat.</w:t>
      </w:r>
      <w:r w:rsidRPr="00DB3BA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Adapun </w:t>
      </w:r>
      <w:r w:rsidRPr="00DB3BA5">
        <w:rPr>
          <w:rFonts w:ascii="Arial" w:hAnsi="Arial" w:cs="Arial"/>
          <w:sz w:val="24"/>
          <w:szCs w:val="24"/>
          <w:lang w:val="pt-BR"/>
        </w:rPr>
        <w:t xml:space="preserve">untuk domisili hukum saudara/i sebagai kuasa hukum di Jalan </w:t>
      </w:r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Raya Puncak KM.83, Tugu Selatan, Kecamatan Cisarua, Kabupaten Bogor, Jawa Barat</w:t>
      </w:r>
      <w:r w:rsidRPr="00DB3BA5">
        <w:rPr>
          <w:rFonts w:ascii="Arial" w:hAnsi="Arial" w:cs="Arial"/>
          <w:sz w:val="24"/>
          <w:szCs w:val="24"/>
          <w:lang w:val="pt-BR"/>
        </w:rPr>
        <w:t>.</w:t>
      </w:r>
      <w:bookmarkStart w:id="0" w:name="_GoBack"/>
      <w:bookmarkEnd w:id="0"/>
    </w:p>
    <w:p w:rsidR="00DB3BA5" w:rsidRPr="00757656" w:rsidRDefault="00DB3BA5" w:rsidP="00DB3BA5">
      <w:pPr>
        <w:rPr>
          <w:rFonts w:ascii="Arial" w:hAnsi="Arial" w:cs="Arial"/>
          <w:spacing w:val="4"/>
          <w:sz w:val="24"/>
          <w:szCs w:val="24"/>
          <w:lang w:val="pt-BR"/>
        </w:rPr>
      </w:pPr>
      <w:r w:rsidRPr="00757656">
        <w:rPr>
          <w:rFonts w:ascii="Arial" w:hAnsi="Arial" w:cs="Arial"/>
          <w:sz w:val="24"/>
          <w:szCs w:val="24"/>
          <w:lang w:val="pt-BR"/>
        </w:rPr>
        <w:t>Selamat mengerjakan!!!</w:t>
      </w: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4A7DF9" w:rsidRPr="00757656" w:rsidRDefault="004A7DF9" w:rsidP="004A7DF9">
      <w:pPr>
        <w:spacing w:after="0" w:line="240" w:lineRule="auto"/>
        <w:contextualSpacing/>
        <w:rPr>
          <w:rFonts w:ascii="Cambria" w:hAnsi="Cambria"/>
          <w:lang w:val="pt-BR"/>
        </w:rPr>
      </w:pPr>
      <w:r w:rsidRPr="00757656">
        <w:rPr>
          <w:rFonts w:ascii="Cambria" w:hAnsi="Cambria"/>
          <w:lang w:val="pt-BR"/>
        </w:rPr>
        <w:t>Jakarta, 23 Maret 2024</w:t>
      </w:r>
    </w:p>
    <w:p w:rsidR="004A7DF9" w:rsidRPr="00757656" w:rsidRDefault="004A7DF9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F71695" w:rsidRPr="00757656" w:rsidRDefault="00F7169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4A7DF9" w:rsidRPr="00757656" w:rsidRDefault="004A7DF9" w:rsidP="004A7DF9">
      <w:pPr>
        <w:tabs>
          <w:tab w:val="left" w:pos="709"/>
          <w:tab w:val="left" w:pos="851"/>
        </w:tabs>
        <w:spacing w:after="0" w:line="240" w:lineRule="auto"/>
        <w:ind w:left="851" w:hanging="851"/>
        <w:contextualSpacing/>
        <w:jc w:val="both"/>
        <w:rPr>
          <w:rFonts w:ascii="Cambria" w:hAnsi="Cambria"/>
          <w:bCs/>
          <w:lang w:val="pt-BR"/>
        </w:rPr>
      </w:pPr>
      <w:r w:rsidRPr="00757656">
        <w:rPr>
          <w:rFonts w:ascii="Cambria" w:hAnsi="Cambria"/>
          <w:lang w:val="pt-BR"/>
        </w:rPr>
        <w:t>Hal</w:t>
      </w:r>
      <w:r w:rsidRPr="00757656">
        <w:rPr>
          <w:rFonts w:ascii="Cambria" w:hAnsi="Cambria"/>
          <w:lang w:val="pt-BR"/>
        </w:rPr>
        <w:tab/>
        <w:t xml:space="preserve">: </w:t>
      </w:r>
      <w:r w:rsidR="00F71695" w:rsidRPr="00757656">
        <w:rPr>
          <w:rFonts w:ascii="Cambria" w:hAnsi="Cambria"/>
          <w:lang w:val="pt-BR"/>
        </w:rPr>
        <w:tab/>
      </w:r>
      <w:r w:rsidRPr="00757656">
        <w:rPr>
          <w:rFonts w:ascii="Cambria" w:hAnsi="Cambria"/>
          <w:bCs/>
          <w:lang w:val="pt-BR"/>
        </w:rPr>
        <w:t>Permohonan Pembatalan Keputusan Komisi Pemilihan Umum Nomor 123/PL.45.6-Kpt/03/KPU/IV/2024 tentang Penetapan Hasil Pemilihan Umum Presiden Dan Wakil Presiden Secara Nasional Dalam Pemilihan Umum Tahun 2024, bertanggal 20 Maret 2024.</w:t>
      </w:r>
    </w:p>
    <w:p w:rsidR="004A7DF9" w:rsidRPr="00757656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757656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r w:rsidRPr="00DB3BA5">
        <w:rPr>
          <w:rFonts w:ascii="Cambria" w:hAnsi="Cambria"/>
          <w:lang w:val="pt-BR"/>
        </w:rPr>
        <w:t>Kepada Yth.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b/>
          <w:lang w:val="pt-BR"/>
        </w:rPr>
      </w:pPr>
      <w:r w:rsidRPr="00DB3BA5">
        <w:rPr>
          <w:rFonts w:ascii="Cambria" w:hAnsi="Cambria"/>
          <w:b/>
          <w:lang w:val="pt-BR"/>
        </w:rPr>
        <w:t xml:space="preserve">Ketua Mahkamah Konstitusi Republik Indonesia 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r w:rsidRPr="00DB3BA5">
        <w:rPr>
          <w:rFonts w:ascii="Cambria" w:hAnsi="Cambria"/>
          <w:lang w:val="pt-BR"/>
        </w:rPr>
        <w:t>Jl. Medan Merdeka Barat No. 6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r w:rsidRPr="00DB3BA5">
        <w:rPr>
          <w:rFonts w:ascii="Cambria" w:hAnsi="Cambria"/>
          <w:lang w:val="pt-BR"/>
        </w:rPr>
        <w:t>Jakarta Pusat 10110</w:t>
      </w:r>
    </w:p>
    <w:p w:rsidR="00F71695" w:rsidRPr="00DB3BA5" w:rsidRDefault="00F71695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F71695" w:rsidRPr="00DB3BA5" w:rsidRDefault="00F71695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4A7DF9" w:rsidRDefault="00F71695" w:rsidP="0004065D">
      <w:pPr>
        <w:spacing w:after="0" w:line="324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Dengan hormat, bersama ini kami:</w:t>
      </w:r>
    </w:p>
    <w:p w:rsidR="004A7DF9" w:rsidRPr="004A7DF9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Nama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  <w:b/>
        </w:rPr>
        <w:t>Manihot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NIK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</w:r>
      <w:r w:rsidR="00F71695">
        <w:rPr>
          <w:rFonts w:ascii="Cambria" w:hAnsi="Cambria"/>
        </w:rPr>
        <w:tab/>
      </w:r>
      <w:r w:rsidRPr="004A7DF9">
        <w:rPr>
          <w:rFonts w:ascii="Cambria" w:hAnsi="Cambria"/>
        </w:rPr>
        <w:t xml:space="preserve">: </w:t>
      </w:r>
      <w:r w:rsidR="00F71695">
        <w:rPr>
          <w:rFonts w:ascii="Cambria" w:hAnsi="Cambria"/>
        </w:rPr>
        <w:t>1234567891011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 Email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>manihot</w:t>
      </w:r>
      <w:r w:rsidRPr="004A7DF9">
        <w:rPr>
          <w:rFonts w:ascii="Cambria" w:hAnsi="Cambria"/>
        </w:rPr>
        <w:t>@</w:t>
      </w:r>
      <w:r w:rsidR="00F71695">
        <w:rPr>
          <w:rFonts w:ascii="Cambria" w:hAnsi="Cambria"/>
        </w:rPr>
        <w:t>maco4president</w:t>
      </w:r>
      <w:r w:rsidRPr="004A7DF9">
        <w:rPr>
          <w:rFonts w:ascii="Cambria" w:hAnsi="Cambria"/>
        </w:rPr>
        <w:t>.</w:t>
      </w:r>
      <w:r w:rsidR="00F71695">
        <w:rPr>
          <w:rFonts w:ascii="Cambria" w:hAnsi="Cambria"/>
        </w:rPr>
        <w:t>co</w:t>
      </w:r>
      <w:r w:rsidRPr="004A7DF9">
        <w:rPr>
          <w:rFonts w:ascii="Cambria" w:hAnsi="Cambria"/>
        </w:rPr>
        <w:t>.id</w:t>
      </w:r>
    </w:p>
    <w:p w:rsidR="004A7DF9" w:rsidRPr="00F71695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>Jalan Medan Satria No. 123, Kelurahan Sepanjangjaya, Kecamatan Rawalumbu, Kota Bekasi, Provinsi Jawa Barat.</w:t>
      </w:r>
    </w:p>
    <w:p w:rsidR="004A7DF9" w:rsidRPr="004A7DF9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/>
          <w:b/>
        </w:rPr>
      </w:pPr>
      <w:r w:rsidRPr="004A7DF9">
        <w:rPr>
          <w:rFonts w:ascii="Cambria" w:hAnsi="Cambria"/>
        </w:rPr>
        <w:t>Nama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  <w:b/>
        </w:rPr>
        <w:t>Cocos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NIK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</w:r>
      <w:r w:rsidR="00F71695">
        <w:rPr>
          <w:rFonts w:ascii="Cambria" w:hAnsi="Cambria"/>
        </w:rPr>
        <w:tab/>
      </w:r>
      <w:r w:rsidRPr="004A7DF9">
        <w:rPr>
          <w:rFonts w:ascii="Cambria" w:hAnsi="Cambria"/>
        </w:rPr>
        <w:t xml:space="preserve">: </w:t>
      </w:r>
      <w:r w:rsidR="00F71695">
        <w:rPr>
          <w:rFonts w:ascii="Cambria" w:hAnsi="Cambria"/>
        </w:rPr>
        <w:t>1110987654321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 Email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>cocos</w:t>
      </w:r>
      <w:r w:rsidRPr="004A7DF9">
        <w:rPr>
          <w:rFonts w:ascii="Cambria" w:hAnsi="Cambria"/>
        </w:rPr>
        <w:t>@</w:t>
      </w:r>
      <w:r w:rsidR="00F71695">
        <w:rPr>
          <w:rFonts w:ascii="Cambria" w:hAnsi="Cambria"/>
        </w:rPr>
        <w:t>maco4president</w:t>
      </w:r>
      <w:r w:rsidRPr="004A7DF9">
        <w:rPr>
          <w:rFonts w:ascii="Cambria" w:hAnsi="Cambria"/>
        </w:rPr>
        <w:t>.</w:t>
      </w:r>
      <w:r w:rsidR="00F71695">
        <w:rPr>
          <w:rFonts w:ascii="Cambria" w:hAnsi="Cambria"/>
        </w:rPr>
        <w:t>co.id</w:t>
      </w:r>
    </w:p>
    <w:p w:rsidR="004A7DF9" w:rsidRPr="004A7DF9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 w:cs="Arial"/>
          <w:color w:val="000000" w:themeColor="text1"/>
        </w:rPr>
        <w:t xml:space="preserve">Jalan </w:t>
      </w:r>
      <w:r w:rsidR="00F71695" w:rsidRPr="00F71695">
        <w:rPr>
          <w:rFonts w:ascii="Cambria" w:hAnsi="Cambria"/>
        </w:rPr>
        <w:t>Semangka</w:t>
      </w:r>
      <w:r w:rsidR="00F71695">
        <w:rPr>
          <w:rFonts w:ascii="Cambria" w:hAnsi="Cambria" w:cs="Arial"/>
          <w:color w:val="000000" w:themeColor="text1"/>
        </w:rPr>
        <w:t xml:space="preserve"> Kuning No. 890 </w:t>
      </w:r>
      <w:r w:rsidR="00F71695">
        <w:rPr>
          <w:rFonts w:ascii="Cambria" w:hAnsi="Cambria"/>
        </w:rPr>
        <w:t>Kelurahan Beru, Kecamatan Wlingi, Kabupaten Blitar, Provinsi Jawa Timur.</w:t>
      </w:r>
    </w:p>
    <w:p w:rsidR="00A272C5" w:rsidRDefault="000D67CB" w:rsidP="0004065D">
      <w:pPr>
        <w:spacing w:after="0" w:line="324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adalah </w:t>
      </w:r>
      <w:r w:rsidR="004A7DF9" w:rsidRPr="004A7DF9">
        <w:rPr>
          <w:rFonts w:ascii="Cambria" w:hAnsi="Cambria"/>
        </w:rPr>
        <w:t xml:space="preserve">Pasangan Calon Presiden dan Wakil Presiden dalam Pemilihan Umum Presiden dan Wakil Presiden </w:t>
      </w:r>
      <w:r w:rsidR="00A272C5">
        <w:rPr>
          <w:rFonts w:ascii="Cambria" w:hAnsi="Cambria"/>
        </w:rPr>
        <w:t>T</w:t>
      </w:r>
      <w:r w:rsidR="004A7DF9" w:rsidRPr="004A7DF9">
        <w:rPr>
          <w:rFonts w:ascii="Cambria" w:hAnsi="Cambria"/>
        </w:rPr>
        <w:t>ahun 20</w:t>
      </w:r>
      <w:r w:rsidR="00F71695">
        <w:rPr>
          <w:rFonts w:ascii="Cambria" w:hAnsi="Cambria"/>
        </w:rPr>
        <w:t>24</w:t>
      </w:r>
      <w:r w:rsidR="004A7DF9" w:rsidRPr="004A7DF9">
        <w:rPr>
          <w:rFonts w:ascii="Cambria" w:hAnsi="Cambria"/>
        </w:rPr>
        <w:t xml:space="preserve">, </w:t>
      </w:r>
      <w:r w:rsidR="00F71695">
        <w:rPr>
          <w:rFonts w:ascii="Cambria" w:hAnsi="Cambria"/>
        </w:rPr>
        <w:t>N</w:t>
      </w:r>
      <w:r w:rsidR="004A7DF9" w:rsidRPr="004A7DF9">
        <w:rPr>
          <w:rFonts w:ascii="Cambria" w:hAnsi="Cambria"/>
        </w:rPr>
        <w:t xml:space="preserve">omor </w:t>
      </w:r>
      <w:r w:rsidR="00F71695">
        <w:rPr>
          <w:rFonts w:ascii="Cambria" w:hAnsi="Cambria"/>
        </w:rPr>
        <w:t>U</w:t>
      </w:r>
      <w:r w:rsidR="004A7DF9" w:rsidRPr="004A7DF9">
        <w:rPr>
          <w:rFonts w:ascii="Cambria" w:hAnsi="Cambria"/>
        </w:rPr>
        <w:t xml:space="preserve">rut </w:t>
      </w:r>
      <w:r w:rsidR="00F71695">
        <w:rPr>
          <w:rFonts w:ascii="Cambria" w:hAnsi="Cambria"/>
        </w:rPr>
        <w:t>1</w:t>
      </w:r>
      <w:r w:rsidR="004A7DF9" w:rsidRPr="004A7DF9">
        <w:rPr>
          <w:rFonts w:ascii="Cambria" w:hAnsi="Cambria"/>
        </w:rPr>
        <w:t>.</w:t>
      </w:r>
    </w:p>
    <w:p w:rsidR="004A7DF9" w:rsidRDefault="00F71695" w:rsidP="0004065D">
      <w:pPr>
        <w:spacing w:after="0" w:line="324" w:lineRule="auto"/>
        <w:ind w:firstLine="567"/>
        <w:jc w:val="both"/>
        <w:rPr>
          <w:rFonts w:ascii="Cambria" w:hAnsi="Cambria"/>
        </w:rPr>
      </w:pPr>
      <w:r w:rsidRPr="00F71695">
        <w:rPr>
          <w:rFonts w:ascii="Cambria" w:hAnsi="Cambria"/>
        </w:rPr>
        <w:t xml:space="preserve">Berdasarkan </w:t>
      </w:r>
      <w:r>
        <w:rPr>
          <w:rFonts w:ascii="Cambria" w:hAnsi="Cambria"/>
        </w:rPr>
        <w:t>S</w:t>
      </w:r>
      <w:r w:rsidRPr="00F71695">
        <w:rPr>
          <w:rFonts w:ascii="Cambria" w:hAnsi="Cambria"/>
        </w:rPr>
        <w:t xml:space="preserve">urat </w:t>
      </w:r>
      <w:r>
        <w:rPr>
          <w:rFonts w:ascii="Cambria" w:hAnsi="Cambria"/>
        </w:rPr>
        <w:t>K</w:t>
      </w:r>
      <w:r w:rsidRPr="00F71695">
        <w:rPr>
          <w:rFonts w:ascii="Cambria" w:hAnsi="Cambria"/>
        </w:rPr>
        <w:t xml:space="preserve">uasa </w:t>
      </w:r>
      <w:r>
        <w:rPr>
          <w:rFonts w:ascii="Cambria" w:hAnsi="Cambria"/>
        </w:rPr>
        <w:t>K</w:t>
      </w:r>
      <w:r w:rsidRPr="00F71695">
        <w:rPr>
          <w:rFonts w:ascii="Cambria" w:hAnsi="Cambria"/>
        </w:rPr>
        <w:t xml:space="preserve">husus </w:t>
      </w:r>
      <w:r>
        <w:rPr>
          <w:rFonts w:ascii="Cambria" w:hAnsi="Cambria"/>
        </w:rPr>
        <w:t>ber</w:t>
      </w:r>
      <w:r w:rsidRPr="00F71695">
        <w:rPr>
          <w:rFonts w:ascii="Cambria" w:hAnsi="Cambria"/>
        </w:rPr>
        <w:t xml:space="preserve">tanggal </w:t>
      </w:r>
      <w:r>
        <w:rPr>
          <w:rFonts w:ascii="Cambria" w:hAnsi="Cambria"/>
        </w:rPr>
        <w:t>21</w:t>
      </w:r>
      <w:r w:rsidRPr="00F7169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Maret </w:t>
      </w:r>
      <w:r w:rsidRPr="00F71695">
        <w:rPr>
          <w:rFonts w:ascii="Cambria" w:hAnsi="Cambria"/>
        </w:rPr>
        <w:t>20</w:t>
      </w:r>
      <w:r>
        <w:rPr>
          <w:rFonts w:ascii="Cambria" w:hAnsi="Cambria"/>
        </w:rPr>
        <w:t>24</w:t>
      </w:r>
      <w:r w:rsidRPr="00F71695">
        <w:rPr>
          <w:rFonts w:ascii="Cambria" w:hAnsi="Cambria"/>
        </w:rPr>
        <w:t xml:space="preserve">, dalam hal </w:t>
      </w:r>
      <w:r>
        <w:rPr>
          <w:rFonts w:ascii="Cambria" w:hAnsi="Cambria"/>
        </w:rPr>
        <w:t>memberikan kuasa kepada:</w:t>
      </w:r>
    </w:p>
    <w:p w:rsidR="00F71695" w:rsidRPr="00DB3BA5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>Dr. Mustika Semesta, S.H., M.H.</w:t>
      </w:r>
    </w:p>
    <w:p w:rsidR="00F71695" w:rsidRPr="00DB3BA5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>Nusa Arinanto, S.H., M.A., Ph.D.</w:t>
      </w:r>
    </w:p>
    <w:p w:rsidR="00F71695" w:rsidRPr="00DB3BA5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 xml:space="preserve">Dr. </w:t>
      </w:r>
      <w:r w:rsidR="00F71695" w:rsidRPr="00DB3BA5">
        <w:rPr>
          <w:rFonts w:ascii="Cambria" w:hAnsi="Cambria" w:cs="Arial"/>
          <w:lang w:val="pt-BR"/>
        </w:rPr>
        <w:t>Lania Varia, S.H., M.H</w:t>
      </w:r>
      <w:r w:rsidRPr="00DB3BA5">
        <w:rPr>
          <w:rFonts w:ascii="Cambria" w:hAnsi="Cambria" w:cs="Arial"/>
          <w:lang w:val="pt-BR"/>
        </w:rPr>
        <w:t>um</w:t>
      </w:r>
      <w:r w:rsidR="00F71695" w:rsidRPr="00DB3BA5">
        <w:rPr>
          <w:rFonts w:ascii="Cambria" w:hAnsi="Cambria" w:cs="Arial"/>
          <w:lang w:val="pt-BR"/>
        </w:rPr>
        <w:t>.</w:t>
      </w:r>
    </w:p>
    <w:p w:rsidR="00F71695" w:rsidRPr="00DB3BA5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 xml:space="preserve">Djaya Raya. S.H., S.Psi., M.H., M.A., dan </w:t>
      </w:r>
    </w:p>
    <w:p w:rsidR="00F71695" w:rsidRPr="004A7DF9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Sofan Santun</w:t>
      </w:r>
      <w:r w:rsidR="00F71695" w:rsidRPr="004A7DF9">
        <w:rPr>
          <w:rFonts w:ascii="Cambria" w:hAnsi="Cambria" w:cs="Arial"/>
        </w:rPr>
        <w:t>, S.H.</w:t>
      </w:r>
      <w:r>
        <w:rPr>
          <w:rFonts w:ascii="Cambria" w:hAnsi="Cambria" w:cs="Arial"/>
        </w:rPr>
        <w:t>, M.Sc.</w:t>
      </w:r>
    </w:p>
    <w:p w:rsidR="00F71695" w:rsidRPr="004A7DF9" w:rsidRDefault="00330287" w:rsidP="0004065D">
      <w:pPr>
        <w:spacing w:after="0" w:line="324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n-AU"/>
        </w:rPr>
        <w:t>kes</w:t>
      </w:r>
      <w:r w:rsidR="00F71695" w:rsidRPr="004A7DF9">
        <w:rPr>
          <w:rFonts w:ascii="Cambria" w:hAnsi="Cambria" w:cs="Arial"/>
          <w:lang w:val="en-AU"/>
        </w:rPr>
        <w:t xml:space="preserve">emuanya </w:t>
      </w:r>
      <w:r>
        <w:rPr>
          <w:rFonts w:ascii="Cambria" w:hAnsi="Cambria" w:cs="Arial"/>
          <w:lang w:val="en-AU"/>
        </w:rPr>
        <w:t xml:space="preserve">adalah </w:t>
      </w:r>
      <w:r w:rsidR="00F71695" w:rsidRPr="004A7DF9">
        <w:rPr>
          <w:rFonts w:ascii="Cambria" w:hAnsi="Cambria" w:cs="Arial"/>
        </w:rPr>
        <w:t xml:space="preserve">Advokat dan Konsultan Hukum </w:t>
      </w:r>
      <w:r>
        <w:rPr>
          <w:rFonts w:ascii="Cambria" w:hAnsi="Cambria" w:cs="Arial"/>
          <w:lang w:val="en-AU"/>
        </w:rPr>
        <w:t xml:space="preserve">pada Kantor Hukum “Mustika-Nusa” yang beralamat </w:t>
      </w:r>
      <w:r w:rsidR="00F71695" w:rsidRPr="004A7DF9">
        <w:rPr>
          <w:rFonts w:ascii="Cambria" w:hAnsi="Cambria" w:cs="Arial"/>
          <w:lang w:val="en-AU"/>
        </w:rPr>
        <w:t xml:space="preserve">di Jl. </w:t>
      </w:r>
      <w:r>
        <w:rPr>
          <w:rFonts w:ascii="Cambria" w:hAnsi="Cambria" w:cs="Arial"/>
          <w:lang w:val="en-AU"/>
        </w:rPr>
        <w:t>Penanggungan No. 678</w:t>
      </w:r>
      <w:r w:rsidR="00F71695" w:rsidRPr="004A7DF9">
        <w:rPr>
          <w:rFonts w:ascii="Cambria" w:hAnsi="Cambria" w:cs="Arial"/>
          <w:lang w:val="en-AU"/>
        </w:rPr>
        <w:t xml:space="preserve">, </w:t>
      </w:r>
      <w:r>
        <w:rPr>
          <w:rFonts w:ascii="Cambria" w:hAnsi="Cambria" w:cs="Arial"/>
          <w:lang w:val="en-AU"/>
        </w:rPr>
        <w:t>Kelurahan Petojo, Kecamatan Gambir</w:t>
      </w:r>
      <w:r w:rsidR="00F71695" w:rsidRPr="004A7DF9">
        <w:rPr>
          <w:rFonts w:ascii="Cambria" w:hAnsi="Cambria" w:cs="Arial"/>
          <w:lang w:val="en-AU"/>
        </w:rPr>
        <w:t xml:space="preserve">, </w:t>
      </w:r>
      <w:r>
        <w:rPr>
          <w:rFonts w:ascii="Cambria" w:hAnsi="Cambria" w:cs="Arial"/>
          <w:lang w:val="en-AU"/>
        </w:rPr>
        <w:t xml:space="preserve">Kota </w:t>
      </w:r>
      <w:r w:rsidR="00F71695" w:rsidRPr="004A7DF9">
        <w:rPr>
          <w:rFonts w:ascii="Cambria" w:hAnsi="Cambria" w:cs="Arial"/>
          <w:lang w:val="en-AU"/>
        </w:rPr>
        <w:t xml:space="preserve">Jakarta </w:t>
      </w:r>
      <w:r>
        <w:rPr>
          <w:rFonts w:ascii="Cambria" w:hAnsi="Cambria" w:cs="Arial"/>
          <w:lang w:val="en-AU"/>
        </w:rPr>
        <w:lastRenderedPageBreak/>
        <w:t xml:space="preserve">Pusat, Provinsi DKI Jakarta (Telp. 081180081180), </w:t>
      </w:r>
      <w:r>
        <w:rPr>
          <w:rFonts w:ascii="Cambria" w:hAnsi="Cambria"/>
        </w:rPr>
        <w:t xml:space="preserve">baik </w:t>
      </w:r>
      <w:r w:rsidR="00F71695" w:rsidRPr="004A7DF9">
        <w:rPr>
          <w:rFonts w:ascii="Cambria" w:hAnsi="Cambria"/>
          <w:noProof/>
        </w:rPr>
        <w:t>sendiri</w:t>
      </w:r>
      <w:r w:rsidR="00F71695" w:rsidRPr="004A7DF9">
        <w:rPr>
          <w:rFonts w:ascii="Cambria" w:hAnsi="Cambria"/>
          <w:noProof/>
          <w:lang w:val="en-AU"/>
        </w:rPr>
        <w:t>-sendiri</w:t>
      </w:r>
      <w:r w:rsidR="00F71695" w:rsidRPr="004A7DF9">
        <w:rPr>
          <w:rFonts w:ascii="Cambria" w:hAnsi="Cambria"/>
          <w:noProof/>
        </w:rPr>
        <w:t xml:space="preserve"> atau bersama-sama </w:t>
      </w:r>
      <w:r>
        <w:rPr>
          <w:rFonts w:ascii="Cambria" w:hAnsi="Cambria"/>
          <w:noProof/>
        </w:rPr>
        <w:t>bertindak untuk dan atas nama Pemberi Kuasa.</w:t>
      </w:r>
    </w:p>
    <w:p w:rsidR="004A7DF9" w:rsidRPr="004A7DF9" w:rsidRDefault="004A7DF9" w:rsidP="0004065D">
      <w:pPr>
        <w:spacing w:after="0" w:line="324" w:lineRule="auto"/>
        <w:jc w:val="both"/>
        <w:rPr>
          <w:rFonts w:ascii="Cambria" w:hAnsi="Cambria"/>
          <w:b/>
        </w:rPr>
      </w:pPr>
      <w:r w:rsidRPr="004A7DF9">
        <w:rPr>
          <w:rFonts w:ascii="Cambria" w:hAnsi="Cambria"/>
        </w:rPr>
        <w:t xml:space="preserve">Selanjutnya disebut sebagai </w:t>
      </w:r>
      <w:proofErr w:type="gramStart"/>
      <w:r w:rsidRPr="004A7DF9">
        <w:rPr>
          <w:rFonts w:ascii="Cambria" w:hAnsi="Cambria"/>
        </w:rPr>
        <w:t>-------------------------------------------------</w:t>
      </w:r>
      <w:r w:rsidR="00A272C5">
        <w:rPr>
          <w:rFonts w:ascii="Cambria" w:hAnsi="Cambria"/>
        </w:rPr>
        <w:t>---</w:t>
      </w:r>
      <w:r w:rsidRPr="004A7DF9">
        <w:rPr>
          <w:rFonts w:ascii="Cambria" w:hAnsi="Cambria"/>
        </w:rPr>
        <w:t xml:space="preserve">------------------  </w:t>
      </w:r>
      <w:r w:rsidR="00330287" w:rsidRPr="004A7DF9">
        <w:rPr>
          <w:rFonts w:ascii="Cambria" w:hAnsi="Cambria"/>
          <w:b/>
        </w:rPr>
        <w:t>Pemohon</w:t>
      </w:r>
      <w:proofErr w:type="gramEnd"/>
      <w:r w:rsidRPr="004A7DF9">
        <w:rPr>
          <w:rFonts w:ascii="Cambria" w:hAnsi="Cambria"/>
          <w:b/>
        </w:rPr>
        <w:t>.</w:t>
      </w:r>
    </w:p>
    <w:p w:rsidR="004A7DF9" w:rsidRPr="004A7DF9" w:rsidRDefault="00330287" w:rsidP="0004065D">
      <w:pPr>
        <w:spacing w:after="0" w:line="324" w:lineRule="auto"/>
        <w:jc w:val="center"/>
        <w:rPr>
          <w:rFonts w:ascii="Cambria" w:hAnsi="Cambria"/>
        </w:rPr>
      </w:pPr>
      <w:r>
        <w:rPr>
          <w:rFonts w:ascii="Cambria" w:hAnsi="Cambria"/>
        </w:rPr>
        <w:t>terhadap</w:t>
      </w:r>
    </w:p>
    <w:p w:rsidR="004A7DF9" w:rsidRPr="00330287" w:rsidRDefault="004A7DF9" w:rsidP="0004065D">
      <w:pPr>
        <w:spacing w:after="0" w:line="324" w:lineRule="auto"/>
        <w:rPr>
          <w:rFonts w:ascii="Cambria" w:hAnsi="Cambria"/>
        </w:rPr>
      </w:pPr>
      <w:r w:rsidRPr="004A7DF9">
        <w:rPr>
          <w:rFonts w:ascii="Cambria" w:hAnsi="Cambria"/>
          <w:b/>
        </w:rPr>
        <w:t>Komisi Pemilihan Umum Republik Indonesia</w:t>
      </w:r>
      <w:r w:rsidR="00330287" w:rsidRPr="00330287">
        <w:rPr>
          <w:rFonts w:ascii="Cambria" w:hAnsi="Cambria"/>
        </w:rPr>
        <w:t>, yan</w:t>
      </w:r>
      <w:r w:rsidR="00330287">
        <w:rPr>
          <w:rFonts w:ascii="Cambria" w:hAnsi="Cambria"/>
        </w:rPr>
        <w:t>g beralamat di Jalan Imam Bonjol Nomor 29, Kelurahan Menteng, Kecamatan Menteng, Kota Jakarta Pusat, Provinsi DKI Jakarta.</w:t>
      </w:r>
    </w:p>
    <w:p w:rsidR="004A7DF9" w:rsidRPr="004A7DF9" w:rsidRDefault="004A7DF9" w:rsidP="00707D84">
      <w:pPr>
        <w:spacing w:before="120" w:after="0" w:line="324" w:lineRule="auto"/>
        <w:jc w:val="both"/>
        <w:rPr>
          <w:rFonts w:ascii="Cambria" w:hAnsi="Cambria"/>
          <w:b/>
        </w:rPr>
      </w:pPr>
      <w:r w:rsidRPr="004A7DF9">
        <w:rPr>
          <w:rFonts w:ascii="Cambria" w:hAnsi="Cambria"/>
        </w:rPr>
        <w:t>Selanjutnya disebut sebagai -----------------------------------------------</w:t>
      </w:r>
      <w:r w:rsidR="00A272C5">
        <w:rPr>
          <w:rFonts w:ascii="Cambria" w:hAnsi="Cambria"/>
        </w:rPr>
        <w:t>--</w:t>
      </w:r>
      <w:r w:rsidRPr="004A7DF9">
        <w:rPr>
          <w:rFonts w:ascii="Cambria" w:hAnsi="Cambria"/>
        </w:rPr>
        <w:t xml:space="preserve">------------------- </w:t>
      </w:r>
      <w:r w:rsidR="00330287" w:rsidRPr="004A7DF9">
        <w:rPr>
          <w:rFonts w:ascii="Cambria" w:hAnsi="Cambria"/>
          <w:b/>
        </w:rPr>
        <w:t>Termohon</w:t>
      </w:r>
      <w:r w:rsidRPr="004A7DF9">
        <w:rPr>
          <w:rFonts w:ascii="Cambria" w:hAnsi="Cambria"/>
          <w:b/>
        </w:rPr>
        <w:t>.</w:t>
      </w:r>
    </w:p>
    <w:p w:rsidR="003A3D96" w:rsidRDefault="003A3D96" w:rsidP="0004065D">
      <w:pPr>
        <w:spacing w:after="0" w:line="324" w:lineRule="auto"/>
        <w:ind w:firstLine="567"/>
        <w:jc w:val="both"/>
        <w:rPr>
          <w:rFonts w:ascii="Cambria" w:hAnsi="Cambria"/>
        </w:rPr>
      </w:pPr>
    </w:p>
    <w:p w:rsidR="00A272C5" w:rsidRDefault="00330287" w:rsidP="0004065D">
      <w:pPr>
        <w:spacing w:after="0" w:line="324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Dalam hal ini mengajukan Permohonan kepada Mahkamah Konstitusi perihal </w:t>
      </w:r>
      <w:r>
        <w:rPr>
          <w:rFonts w:ascii="Cambria" w:hAnsi="Cambria"/>
          <w:bCs/>
        </w:rPr>
        <w:t>p</w:t>
      </w:r>
      <w:r w:rsidRPr="00F71695">
        <w:rPr>
          <w:rFonts w:ascii="Cambria" w:hAnsi="Cambria"/>
          <w:bCs/>
        </w:rPr>
        <w:t>embatalan Keputusan Komisi Pemilihan Umum Nomor 123/PL.45.6-Kpt/03/KPU/IV/2024 tentang Penetapan Hasil Pemilihan Umum Presiden Dan Wakil Presiden Secara Nasional Dalam Pemilihan Umum Tahun 2024, bertanggal 20 Maret 2024</w:t>
      </w:r>
      <w:r>
        <w:rPr>
          <w:rFonts w:ascii="Cambria" w:hAnsi="Cambria"/>
          <w:bCs/>
        </w:rPr>
        <w:t>, yang diumumkan pada hari Rabu, 20 Maret 2024</w:t>
      </w:r>
      <w:r w:rsidR="00A272C5">
        <w:rPr>
          <w:rFonts w:ascii="Cambria" w:hAnsi="Cambria"/>
          <w:bCs/>
        </w:rPr>
        <w:t>, sebagai berikut:</w:t>
      </w:r>
    </w:p>
    <w:p w:rsidR="004A7DF9" w:rsidRPr="004519E5" w:rsidRDefault="00330287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4519E5">
        <w:rPr>
          <w:rFonts w:ascii="Cambria" w:hAnsi="Cambria"/>
          <w:b/>
          <w:sz w:val="22"/>
          <w:szCs w:val="22"/>
        </w:rPr>
        <w:t>Kewenangan Mahkamah</w:t>
      </w:r>
    </w:p>
    <w:p w:rsidR="004A7DF9" w:rsidRPr="004A7DF9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>Bahwa berdasarkan</w:t>
      </w:r>
    </w:p>
    <w:p w:rsidR="004A7DF9" w:rsidRPr="004A7DF9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 xml:space="preserve">Pasal 24C ayat (1) Undang-Undang Dasar Negara Republik Indonesia Tahun 1945 (selanjutnya disebut </w:t>
      </w:r>
      <w:r w:rsidRPr="004519E5">
        <w:rPr>
          <w:rFonts w:ascii="Cambria" w:hAnsi="Cambria"/>
          <w:sz w:val="22"/>
          <w:szCs w:val="22"/>
        </w:rPr>
        <w:t>“UUD 1945”);</w:t>
      </w:r>
    </w:p>
    <w:p w:rsidR="004A7DF9" w:rsidRPr="004519E5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>Pasal 10 ayat (1) huruf d Undang-Undang Nomor 24 Tahun 2003 tentang Mahkamah Konstitusi sebagaiman</w:t>
      </w:r>
      <w:r w:rsidRPr="004519E5">
        <w:rPr>
          <w:rFonts w:ascii="Cambria" w:hAnsi="Cambria"/>
          <w:sz w:val="22"/>
          <w:szCs w:val="22"/>
        </w:rPr>
        <w:t xml:space="preserve">a telah diubah </w:t>
      </w:r>
      <w:r w:rsidR="004519E5" w:rsidRPr="004519E5">
        <w:rPr>
          <w:rFonts w:ascii="Cambria" w:hAnsi="Cambria"/>
          <w:sz w:val="22"/>
          <w:szCs w:val="22"/>
        </w:rPr>
        <w:t xml:space="preserve">terakhir </w:t>
      </w:r>
      <w:r w:rsidRPr="004519E5">
        <w:rPr>
          <w:rFonts w:ascii="Cambria" w:hAnsi="Cambria"/>
          <w:sz w:val="22"/>
          <w:szCs w:val="22"/>
        </w:rPr>
        <w:t xml:space="preserve">dengan Undang- Undang Nomor </w:t>
      </w:r>
      <w:r w:rsidR="004519E5" w:rsidRPr="004519E5">
        <w:rPr>
          <w:rFonts w:ascii="Cambria" w:hAnsi="Cambria"/>
          <w:sz w:val="22"/>
          <w:szCs w:val="22"/>
        </w:rPr>
        <w:t>7</w:t>
      </w:r>
      <w:r w:rsidRPr="004519E5">
        <w:rPr>
          <w:rFonts w:ascii="Cambria" w:hAnsi="Cambria"/>
          <w:sz w:val="22"/>
          <w:szCs w:val="22"/>
        </w:rPr>
        <w:t xml:space="preserve"> Tahun 20</w:t>
      </w:r>
      <w:r w:rsidR="004519E5" w:rsidRPr="004519E5">
        <w:rPr>
          <w:rFonts w:ascii="Cambria" w:hAnsi="Cambria"/>
          <w:sz w:val="22"/>
          <w:szCs w:val="22"/>
        </w:rPr>
        <w:t>20</w:t>
      </w:r>
      <w:r w:rsidRPr="004519E5">
        <w:rPr>
          <w:rFonts w:ascii="Cambria" w:hAnsi="Cambria"/>
          <w:sz w:val="22"/>
          <w:szCs w:val="22"/>
        </w:rPr>
        <w:t xml:space="preserve"> tentang Perubahan </w:t>
      </w:r>
      <w:r w:rsidR="004519E5" w:rsidRPr="004519E5">
        <w:rPr>
          <w:rFonts w:ascii="Cambria" w:hAnsi="Cambria"/>
          <w:sz w:val="22"/>
          <w:szCs w:val="22"/>
        </w:rPr>
        <w:t xml:space="preserve">Ketiga </w:t>
      </w:r>
      <w:r w:rsidRPr="004519E5">
        <w:rPr>
          <w:rFonts w:ascii="Cambria" w:hAnsi="Cambria"/>
          <w:sz w:val="22"/>
          <w:szCs w:val="22"/>
        </w:rPr>
        <w:t>Atas Undang-Undang Nomor 24 Tahun 2</w:t>
      </w:r>
      <w:r w:rsidR="004519E5" w:rsidRPr="004519E5">
        <w:rPr>
          <w:rFonts w:ascii="Cambria" w:hAnsi="Cambria"/>
          <w:sz w:val="22"/>
          <w:szCs w:val="22"/>
        </w:rPr>
        <w:t>003 tentang Mahkamah Konstitusi</w:t>
      </w:r>
      <w:r w:rsidRPr="004519E5">
        <w:rPr>
          <w:rFonts w:ascii="Cambria" w:hAnsi="Cambria"/>
          <w:sz w:val="22"/>
          <w:szCs w:val="22"/>
        </w:rPr>
        <w:t>, selanjutnya disebut “UU MK”);</w:t>
      </w:r>
    </w:p>
    <w:p w:rsidR="004519E5" w:rsidRPr="004519E5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r w:rsidRPr="004519E5">
        <w:rPr>
          <w:rFonts w:ascii="Cambria" w:hAnsi="Cambria"/>
          <w:sz w:val="22"/>
          <w:szCs w:val="22"/>
        </w:rPr>
        <w:t>Pasal 29 ayat (1) huruf d Undang-Undang Nomor 48 tahun 2009 tentang Kekuasaan Kehakiman;</w:t>
      </w:r>
    </w:p>
    <w:p w:rsidR="004A7DF9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r w:rsidRPr="004519E5">
        <w:rPr>
          <w:rFonts w:ascii="Cambria" w:hAnsi="Cambria"/>
          <w:sz w:val="22"/>
          <w:szCs w:val="22"/>
        </w:rPr>
        <w:t>Pasal 47</w:t>
      </w:r>
      <w:r w:rsidR="004519E5" w:rsidRPr="004519E5">
        <w:rPr>
          <w:rFonts w:ascii="Cambria" w:hAnsi="Cambria"/>
          <w:sz w:val="22"/>
          <w:szCs w:val="22"/>
        </w:rPr>
        <w:t>5</w:t>
      </w:r>
      <w:r w:rsidRPr="004519E5">
        <w:rPr>
          <w:rFonts w:ascii="Cambria" w:hAnsi="Cambria"/>
          <w:sz w:val="22"/>
          <w:szCs w:val="22"/>
        </w:rPr>
        <w:t xml:space="preserve"> ayat (1) Undang-Undang Nomor 7 tahun 2017 tentang Pemilihan Umum </w:t>
      </w:r>
      <w:r w:rsidR="004519E5" w:rsidRPr="004519E5">
        <w:rPr>
          <w:rFonts w:ascii="Cambria" w:hAnsi="Cambria"/>
          <w:sz w:val="22"/>
          <w:szCs w:val="22"/>
        </w:rPr>
        <w:t>sebagaimana telah diubah dengan Peraturan Pemerintah Pengganti Undang-Undang Nomor 1 Tahun 2022 tentang Perubahan Atas Undang-Undang Nomor 7 Tahun 2017 tentang Pemilihan Umum (</w:t>
      </w:r>
      <w:r w:rsidRPr="004519E5">
        <w:rPr>
          <w:rFonts w:ascii="Cambria" w:hAnsi="Cambria"/>
          <w:sz w:val="22"/>
          <w:szCs w:val="22"/>
        </w:rPr>
        <w:t xml:space="preserve">selanjutnya disebut “UU </w:t>
      </w:r>
      <w:r w:rsidR="004519E5">
        <w:rPr>
          <w:rFonts w:ascii="Cambria" w:hAnsi="Cambria"/>
          <w:sz w:val="22"/>
          <w:szCs w:val="22"/>
        </w:rPr>
        <w:t>Pemilu</w:t>
      </w:r>
      <w:r w:rsidRPr="004519E5">
        <w:rPr>
          <w:rFonts w:ascii="Cambria" w:hAnsi="Cambria"/>
          <w:sz w:val="22"/>
          <w:szCs w:val="22"/>
        </w:rPr>
        <w:t>”)</w:t>
      </w:r>
      <w:r w:rsidR="004519E5">
        <w:rPr>
          <w:rFonts w:ascii="Cambria" w:hAnsi="Cambria"/>
          <w:sz w:val="22"/>
          <w:szCs w:val="22"/>
        </w:rPr>
        <w:t>; dan</w:t>
      </w:r>
    </w:p>
    <w:p w:rsidR="004519E5" w:rsidRPr="004519E5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Pasal 5 Peraturan Mahkamah Konstitusi Nomor 4 Tahun 2023 tentang Tata Beracara dalam Perkara Perselisihan Hasil Pemilihan Umum Presiden </w:t>
      </w:r>
      <w:r w:rsidR="00A143DB">
        <w:rPr>
          <w:rFonts w:ascii="Cambria" w:hAnsi="Cambria"/>
          <w:sz w:val="22"/>
          <w:szCs w:val="22"/>
        </w:rPr>
        <w:t>dan Wakil Presiden (PMK 4/2023).</w:t>
      </w:r>
    </w:p>
    <w:p w:rsidR="004A7DF9" w:rsidRPr="004A7DF9" w:rsidRDefault="00AE68AE" w:rsidP="0004065D">
      <w:pPr>
        <w:pStyle w:val="Default"/>
        <w:spacing w:line="324" w:lineRule="auto"/>
        <w:ind w:left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salah satu kewenangan Mahkamah Konstitusi</w:t>
      </w:r>
      <w:r w:rsidRPr="004A7DF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adalah </w:t>
      </w:r>
      <w:r w:rsidR="004A7DF9" w:rsidRPr="004A7DF9">
        <w:rPr>
          <w:rFonts w:ascii="Cambria" w:hAnsi="Cambria"/>
          <w:sz w:val="22"/>
          <w:szCs w:val="22"/>
        </w:rPr>
        <w:t>memutus perselisihan tentang hasil pemilihan umum</w:t>
      </w:r>
      <w:r w:rsidR="004519E5">
        <w:rPr>
          <w:rFonts w:ascii="Cambria" w:hAnsi="Cambria"/>
          <w:sz w:val="22"/>
          <w:szCs w:val="22"/>
        </w:rPr>
        <w:t xml:space="preserve"> presiden dan wakil presiden</w:t>
      </w:r>
      <w:r>
        <w:rPr>
          <w:rFonts w:ascii="Cambria" w:hAnsi="Cambria"/>
          <w:sz w:val="22"/>
          <w:szCs w:val="22"/>
        </w:rPr>
        <w:t>.</w:t>
      </w:r>
    </w:p>
    <w:p w:rsidR="004519E5" w:rsidRPr="00A272C5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A272C5">
        <w:rPr>
          <w:rFonts w:ascii="Cambria" w:hAnsi="Cambria"/>
          <w:sz w:val="22"/>
          <w:szCs w:val="22"/>
        </w:rPr>
        <w:t xml:space="preserve">Bahwa </w:t>
      </w:r>
      <w:r w:rsidR="004519E5" w:rsidRPr="00A272C5">
        <w:rPr>
          <w:rFonts w:ascii="Cambria" w:hAnsi="Cambria"/>
          <w:sz w:val="22"/>
          <w:szCs w:val="22"/>
        </w:rPr>
        <w:t xml:space="preserve">permohonan </w:t>
      </w:r>
      <w:r w:rsidRPr="00A272C5">
        <w:rPr>
          <w:rFonts w:ascii="Cambria" w:hAnsi="Cambria"/>
          <w:sz w:val="22"/>
          <w:szCs w:val="22"/>
        </w:rPr>
        <w:t xml:space="preserve">Pemohon </w:t>
      </w:r>
      <w:r w:rsidR="004519E5" w:rsidRPr="00A272C5">
        <w:rPr>
          <w:rFonts w:ascii="Cambria" w:hAnsi="Cambria"/>
          <w:sz w:val="22"/>
          <w:szCs w:val="22"/>
        </w:rPr>
        <w:t xml:space="preserve">adalah mengenai </w:t>
      </w:r>
      <w:r w:rsidR="004519E5" w:rsidRPr="00A272C5">
        <w:rPr>
          <w:rFonts w:ascii="Cambria" w:hAnsi="Cambria"/>
          <w:bCs/>
          <w:sz w:val="22"/>
          <w:szCs w:val="22"/>
        </w:rPr>
        <w:t xml:space="preserve">pembatalan Keputusan Komisi </w:t>
      </w:r>
      <w:r w:rsidR="004519E5" w:rsidRPr="00A272C5">
        <w:rPr>
          <w:rFonts w:ascii="Cambria" w:hAnsi="Cambria"/>
          <w:sz w:val="22"/>
          <w:szCs w:val="22"/>
        </w:rPr>
        <w:t>Pemilihan</w:t>
      </w:r>
      <w:r w:rsidR="004519E5" w:rsidRPr="00A272C5">
        <w:rPr>
          <w:rFonts w:ascii="Cambria" w:hAnsi="Cambria"/>
          <w:bCs/>
          <w:sz w:val="22"/>
          <w:szCs w:val="22"/>
        </w:rPr>
        <w:t xml:space="preserve"> Umum Nomor 123/PL.45.6-Kpt/03/KPU/IV/2024 tentang Penetapan </w:t>
      </w:r>
      <w:r w:rsidR="004519E5" w:rsidRPr="00A272C5">
        <w:rPr>
          <w:rFonts w:ascii="Cambria" w:hAnsi="Cambria"/>
          <w:bCs/>
          <w:sz w:val="22"/>
          <w:szCs w:val="22"/>
        </w:rPr>
        <w:lastRenderedPageBreak/>
        <w:t xml:space="preserve">Hasil Pemilihan Umum Presiden Dan Wakil Presiden Secara Nasional Dalam Pemilihan Umum Tahun 2024, bertanggal 20 Maret 2024, yang diumumkan pada hari Rabu, 20 Maret 2024 </w:t>
      </w:r>
      <w:r w:rsidR="004519E5" w:rsidRPr="00A272C5">
        <w:rPr>
          <w:rFonts w:ascii="Cambria" w:hAnsi="Cambria"/>
          <w:b/>
          <w:bCs/>
          <w:sz w:val="22"/>
          <w:szCs w:val="22"/>
        </w:rPr>
        <w:t>(Bukti P-1)</w:t>
      </w:r>
      <w:r w:rsidR="004519E5" w:rsidRPr="00A272C5">
        <w:rPr>
          <w:rFonts w:ascii="Cambria" w:hAnsi="Cambria"/>
          <w:bCs/>
          <w:sz w:val="22"/>
          <w:szCs w:val="22"/>
        </w:rPr>
        <w:t>.</w:t>
      </w:r>
    </w:p>
    <w:p w:rsidR="004A7DF9" w:rsidRDefault="00A143DB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Bahwa berdasarkan uraian tersebut Pemohon berpendapat Mahkamah Konstitusi berwenang mengadili permohonan yang diajukan Pemohon.</w:t>
      </w:r>
    </w:p>
    <w:p w:rsidR="004A7DF9" w:rsidRPr="004A7DF9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i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Kedudukan Hukum</w:t>
      </w:r>
    </w:p>
    <w:p w:rsidR="00A143DB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 xml:space="preserve">Bahwa Pasal </w:t>
      </w:r>
      <w:r w:rsidR="00A143DB">
        <w:rPr>
          <w:rFonts w:ascii="Cambria" w:hAnsi="Cambria"/>
          <w:sz w:val="22"/>
          <w:szCs w:val="22"/>
        </w:rPr>
        <w:t>74</w:t>
      </w:r>
      <w:r w:rsidRPr="004A7DF9">
        <w:rPr>
          <w:rFonts w:ascii="Cambria" w:hAnsi="Cambria"/>
          <w:sz w:val="22"/>
          <w:szCs w:val="22"/>
        </w:rPr>
        <w:t xml:space="preserve"> ayat (1) </w:t>
      </w:r>
      <w:r w:rsidR="00A143DB">
        <w:rPr>
          <w:rFonts w:ascii="Cambria" w:hAnsi="Cambria"/>
          <w:sz w:val="22"/>
          <w:szCs w:val="22"/>
        </w:rPr>
        <w:t>huruf b UU MK dan Pasal 3 ayat (1) PMK 4/2023 menyatakan Pemohon adalah pasangan calon presiden dan wakil presiden.</w:t>
      </w:r>
    </w:p>
    <w:p w:rsidR="00A143DB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 xml:space="preserve">Bahwa berdasarkan Surat Keputusan </w:t>
      </w:r>
      <w:r w:rsidR="00A143DB">
        <w:rPr>
          <w:rFonts w:ascii="Cambria" w:hAnsi="Cambria"/>
          <w:sz w:val="22"/>
          <w:szCs w:val="22"/>
        </w:rPr>
        <w:t xml:space="preserve">Komisi Pemilihan Umum </w:t>
      </w:r>
      <w:r w:rsidRPr="004A7DF9">
        <w:rPr>
          <w:rFonts w:ascii="Cambria" w:hAnsi="Cambria"/>
          <w:sz w:val="22"/>
          <w:szCs w:val="22"/>
        </w:rPr>
        <w:t>Nomor 1131/PL.02.2-Kpt/06/KPU/IX/20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tentang Penetapan Pasangan Calon Peserta Pemilihan Umum Presiden dan Wakil Presiden Tahun 20</w:t>
      </w:r>
      <w:r w:rsidR="00A143DB">
        <w:rPr>
          <w:rFonts w:ascii="Cambria" w:hAnsi="Cambria"/>
          <w:sz w:val="22"/>
          <w:szCs w:val="22"/>
        </w:rPr>
        <w:t>24</w:t>
      </w:r>
      <w:r w:rsidRPr="004A7DF9">
        <w:rPr>
          <w:rFonts w:ascii="Cambria" w:hAnsi="Cambria"/>
          <w:sz w:val="22"/>
          <w:szCs w:val="22"/>
        </w:rPr>
        <w:t>, tanggal 20 September 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</w:t>
      </w:r>
      <w:r w:rsidRPr="004A7DF9">
        <w:rPr>
          <w:rFonts w:ascii="Cambria" w:hAnsi="Cambria"/>
          <w:b/>
          <w:sz w:val="22"/>
          <w:szCs w:val="22"/>
        </w:rPr>
        <w:t>(Bukti P-</w:t>
      </w:r>
      <w:r w:rsidR="00A143DB">
        <w:rPr>
          <w:rFonts w:ascii="Cambria" w:hAnsi="Cambria"/>
          <w:b/>
          <w:sz w:val="22"/>
          <w:szCs w:val="22"/>
        </w:rPr>
        <w:t>2</w:t>
      </w:r>
      <w:r w:rsidRPr="004A7DF9">
        <w:rPr>
          <w:rFonts w:ascii="Cambria" w:hAnsi="Cambria"/>
          <w:b/>
          <w:sz w:val="22"/>
          <w:szCs w:val="22"/>
        </w:rPr>
        <w:t xml:space="preserve">) </w:t>
      </w:r>
      <w:r w:rsidRPr="004A7DF9">
        <w:rPr>
          <w:rFonts w:ascii="Cambria" w:hAnsi="Cambria"/>
          <w:sz w:val="22"/>
          <w:szCs w:val="22"/>
        </w:rPr>
        <w:t xml:space="preserve">dan Keputusan </w:t>
      </w:r>
      <w:r w:rsidR="00A143DB">
        <w:rPr>
          <w:rFonts w:ascii="Cambria" w:hAnsi="Cambria"/>
          <w:sz w:val="22"/>
          <w:szCs w:val="22"/>
        </w:rPr>
        <w:t xml:space="preserve">Komisi Pemilihan Umum </w:t>
      </w:r>
      <w:r w:rsidRPr="004A7DF9">
        <w:rPr>
          <w:rFonts w:ascii="Cambria" w:hAnsi="Cambria"/>
          <w:sz w:val="22"/>
          <w:szCs w:val="22"/>
        </w:rPr>
        <w:t>Nomor 1142/PL.02.2-Kpt/06/KPU/IX/20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Pemohon adalah Pasangan Calon Presiden dan Wakil Presiden Nomor Urut </w:t>
      </w:r>
      <w:r w:rsidR="00A143DB">
        <w:rPr>
          <w:rFonts w:ascii="Cambria" w:hAnsi="Cambria"/>
          <w:sz w:val="22"/>
          <w:szCs w:val="22"/>
        </w:rPr>
        <w:t xml:space="preserve">1 </w:t>
      </w:r>
      <w:r w:rsidR="00A143DB" w:rsidRPr="004A7DF9">
        <w:rPr>
          <w:rFonts w:ascii="Cambria" w:hAnsi="Cambria"/>
          <w:b/>
          <w:sz w:val="22"/>
          <w:szCs w:val="22"/>
        </w:rPr>
        <w:t>(Bukti P-</w:t>
      </w:r>
      <w:r w:rsidR="00A143DB">
        <w:rPr>
          <w:rFonts w:ascii="Cambria" w:hAnsi="Cambria"/>
          <w:b/>
          <w:sz w:val="22"/>
          <w:szCs w:val="22"/>
        </w:rPr>
        <w:t>3</w:t>
      </w:r>
      <w:r w:rsidR="00A143DB" w:rsidRPr="004A7DF9">
        <w:rPr>
          <w:rFonts w:ascii="Cambria" w:hAnsi="Cambria"/>
          <w:b/>
          <w:sz w:val="22"/>
          <w:szCs w:val="22"/>
        </w:rPr>
        <w:t>)</w:t>
      </w:r>
      <w:r w:rsidR="00A143DB">
        <w:rPr>
          <w:rFonts w:ascii="Cambria" w:hAnsi="Cambria"/>
          <w:sz w:val="22"/>
          <w:szCs w:val="22"/>
        </w:rPr>
        <w:t>.</w:t>
      </w:r>
    </w:p>
    <w:p w:rsidR="004A7DF9" w:rsidRDefault="00A143DB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Bahwa berdasarkan dokumen hukum tersebut </w:t>
      </w:r>
      <w:r w:rsidR="004A7DF9" w:rsidRPr="004A7DF9">
        <w:rPr>
          <w:rFonts w:ascii="Cambria" w:hAnsi="Cambria"/>
          <w:sz w:val="22"/>
          <w:szCs w:val="22"/>
        </w:rPr>
        <w:t xml:space="preserve">Pemohon </w:t>
      </w:r>
      <w:r>
        <w:rPr>
          <w:rFonts w:ascii="Cambria" w:hAnsi="Cambria"/>
          <w:sz w:val="22"/>
          <w:szCs w:val="22"/>
        </w:rPr>
        <w:t xml:space="preserve">mempunyai </w:t>
      </w:r>
      <w:r w:rsidR="004A7DF9" w:rsidRPr="004A7DF9">
        <w:rPr>
          <w:rFonts w:ascii="Cambria" w:hAnsi="Cambria"/>
          <w:sz w:val="22"/>
          <w:szCs w:val="22"/>
        </w:rPr>
        <w:t xml:space="preserve">kedudukan hukum untuk mengajukan permohonan </w:t>
      </w:r>
      <w:r w:rsidR="004A7DF9" w:rsidRPr="004A7DF9">
        <w:rPr>
          <w:rFonts w:ascii="Cambria" w:hAnsi="Cambria"/>
          <w:i/>
          <w:sz w:val="22"/>
          <w:szCs w:val="22"/>
        </w:rPr>
        <w:t>a quo</w:t>
      </w:r>
      <w:r>
        <w:rPr>
          <w:rFonts w:ascii="Cambria" w:hAnsi="Cambria"/>
          <w:i/>
          <w:sz w:val="22"/>
          <w:szCs w:val="22"/>
        </w:rPr>
        <w:t>.</w:t>
      </w:r>
    </w:p>
    <w:p w:rsidR="004A7DF9" w:rsidRPr="004A7DF9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r w:rsidRPr="004A7DF9">
        <w:rPr>
          <w:rFonts w:ascii="Cambria" w:hAnsi="Cambria"/>
          <w:b/>
          <w:color w:val="auto"/>
          <w:sz w:val="22"/>
          <w:szCs w:val="22"/>
        </w:rPr>
        <w:t xml:space="preserve">Tenggat Waktu </w:t>
      </w:r>
      <w:r>
        <w:rPr>
          <w:rFonts w:ascii="Cambria" w:hAnsi="Cambria"/>
          <w:b/>
          <w:color w:val="auto"/>
          <w:sz w:val="22"/>
          <w:szCs w:val="22"/>
        </w:rPr>
        <w:t xml:space="preserve">Pengajuan </w:t>
      </w:r>
      <w:r w:rsidRPr="004A7DF9">
        <w:rPr>
          <w:rFonts w:ascii="Cambria" w:hAnsi="Cambria"/>
          <w:b/>
          <w:color w:val="auto"/>
          <w:sz w:val="22"/>
          <w:szCs w:val="22"/>
        </w:rPr>
        <w:t>Permohonan</w:t>
      </w: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A143DB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 xml:space="preserve">Bahwa Pasal 475 ayat (1) UU </w:t>
      </w:r>
      <w:r w:rsidR="00A143DB">
        <w:rPr>
          <w:rFonts w:ascii="Cambria" w:hAnsi="Cambria"/>
          <w:sz w:val="22"/>
          <w:szCs w:val="22"/>
        </w:rPr>
        <w:t xml:space="preserve">Pemilu </w:t>
      </w:r>
      <w:r w:rsidRPr="004A7DF9">
        <w:rPr>
          <w:rFonts w:ascii="Cambria" w:hAnsi="Cambria"/>
          <w:sz w:val="22"/>
          <w:szCs w:val="22"/>
        </w:rPr>
        <w:t xml:space="preserve">dan Pasal </w:t>
      </w:r>
      <w:r w:rsidR="00A143DB">
        <w:rPr>
          <w:rFonts w:ascii="Cambria" w:hAnsi="Cambria"/>
          <w:sz w:val="22"/>
          <w:szCs w:val="22"/>
        </w:rPr>
        <w:t>7</w:t>
      </w:r>
      <w:r w:rsidRPr="004A7DF9">
        <w:rPr>
          <w:rFonts w:ascii="Cambria" w:hAnsi="Cambria"/>
          <w:sz w:val="22"/>
          <w:szCs w:val="22"/>
        </w:rPr>
        <w:t xml:space="preserve"> ayat (</w:t>
      </w:r>
      <w:r w:rsidR="00A143DB">
        <w:rPr>
          <w:rFonts w:ascii="Cambria" w:hAnsi="Cambria"/>
          <w:sz w:val="22"/>
          <w:szCs w:val="22"/>
        </w:rPr>
        <w:t>2</w:t>
      </w:r>
      <w:r w:rsidRPr="004A7DF9">
        <w:rPr>
          <w:rFonts w:ascii="Cambria" w:hAnsi="Cambria"/>
          <w:sz w:val="22"/>
          <w:szCs w:val="22"/>
        </w:rPr>
        <w:t>) PMK 4/20</w:t>
      </w:r>
      <w:r w:rsidR="00A143DB">
        <w:rPr>
          <w:rFonts w:ascii="Cambria" w:hAnsi="Cambria"/>
          <w:sz w:val="22"/>
          <w:szCs w:val="22"/>
        </w:rPr>
        <w:t>23,</w:t>
      </w:r>
      <w:r w:rsidRPr="004A7DF9">
        <w:rPr>
          <w:rFonts w:ascii="Cambria" w:hAnsi="Cambria"/>
          <w:sz w:val="22"/>
          <w:szCs w:val="22"/>
        </w:rPr>
        <w:t xml:space="preserve"> permohonan </w:t>
      </w:r>
      <w:r w:rsidR="00A143DB">
        <w:rPr>
          <w:rFonts w:ascii="Cambria" w:hAnsi="Cambria"/>
          <w:sz w:val="22"/>
          <w:szCs w:val="22"/>
        </w:rPr>
        <w:t xml:space="preserve">hanya dapat diajukan dalam jangka waktu paling lama </w:t>
      </w:r>
      <w:r w:rsidRPr="004A7DF9">
        <w:rPr>
          <w:rFonts w:ascii="Cambria" w:hAnsi="Cambria"/>
          <w:sz w:val="22"/>
          <w:szCs w:val="22"/>
        </w:rPr>
        <w:t>3 (tiga) hari setelah penetapan perolehan suara hasil Pemilu Presiden dan Wakil Presiden oleh KPU</w:t>
      </w:r>
      <w:r w:rsidR="00A143DB">
        <w:rPr>
          <w:rFonts w:ascii="Cambria" w:hAnsi="Cambria"/>
          <w:sz w:val="22"/>
          <w:szCs w:val="22"/>
        </w:rPr>
        <w:t>.</w:t>
      </w:r>
    </w:p>
    <w:p w:rsidR="00A143DB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4A7DF9">
        <w:rPr>
          <w:rFonts w:ascii="Cambria" w:hAnsi="Cambria"/>
          <w:sz w:val="22"/>
          <w:szCs w:val="22"/>
        </w:rPr>
        <w:t xml:space="preserve">Bahwa KPU menetapkan </w:t>
      </w:r>
      <w:r w:rsidR="00A143DB">
        <w:rPr>
          <w:rFonts w:ascii="Cambria" w:hAnsi="Cambria"/>
          <w:sz w:val="22"/>
          <w:szCs w:val="22"/>
        </w:rPr>
        <w:t xml:space="preserve">dan mengumumkan </w:t>
      </w:r>
      <w:r w:rsidR="00A143DB" w:rsidRPr="00A143DB">
        <w:rPr>
          <w:rFonts w:ascii="Cambria" w:hAnsi="Cambria"/>
          <w:sz w:val="22"/>
          <w:szCs w:val="22"/>
        </w:rPr>
        <w:t xml:space="preserve">Keputusan Komisi Pemilihan Umum Nomor 123/PL.45.6-Kpt/03/KPU/IV/2024 tentang Penetapan Hasil Pemilihan Umum Presiden Dan Wakil Presiden Secara Nasional Dalam Pemilihan Umum Tahun 2024, </w:t>
      </w:r>
      <w:r w:rsidR="00A143DB">
        <w:rPr>
          <w:rFonts w:ascii="Cambria" w:hAnsi="Cambria"/>
          <w:sz w:val="22"/>
          <w:szCs w:val="22"/>
        </w:rPr>
        <w:t xml:space="preserve">adalah pada </w:t>
      </w:r>
      <w:r w:rsidR="00A143DB" w:rsidRPr="00A143DB">
        <w:rPr>
          <w:rFonts w:ascii="Cambria" w:hAnsi="Cambria"/>
          <w:sz w:val="22"/>
          <w:szCs w:val="22"/>
        </w:rPr>
        <w:t>hari Rabu, 20 Maret 2024.</w:t>
      </w:r>
    </w:p>
    <w:p w:rsidR="00A143DB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Bahwa Pemohon mengajukan permohonan </w:t>
      </w:r>
      <w:r w:rsidRPr="00A143DB">
        <w:rPr>
          <w:rFonts w:ascii="Cambria" w:hAnsi="Cambria"/>
          <w:i/>
          <w:sz w:val="22"/>
          <w:szCs w:val="22"/>
        </w:rPr>
        <w:t>a quo</w:t>
      </w:r>
      <w:r>
        <w:rPr>
          <w:rFonts w:ascii="Cambria" w:hAnsi="Cambria"/>
          <w:sz w:val="22"/>
          <w:szCs w:val="22"/>
        </w:rPr>
        <w:t xml:space="preserve"> kepada Mahkamah Konstitusi pada hari Sabtu, 23 Maret 2023, pukul 17.35 WIB.</w:t>
      </w:r>
    </w:p>
    <w:p w:rsidR="004A7DF9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Berdasarkan peraturan dan fakta hukum demikian, </w:t>
      </w:r>
      <w:r w:rsidR="003D02FB">
        <w:rPr>
          <w:rFonts w:ascii="Cambria" w:hAnsi="Cambria"/>
          <w:sz w:val="22"/>
          <w:szCs w:val="22"/>
        </w:rPr>
        <w:t>permohonan</w:t>
      </w:r>
      <w:r w:rsidR="004A7DF9" w:rsidRPr="004A7DF9">
        <w:rPr>
          <w:rFonts w:ascii="Cambria" w:hAnsi="Cambria"/>
          <w:i/>
          <w:sz w:val="22"/>
          <w:szCs w:val="22"/>
        </w:rPr>
        <w:t xml:space="preserve"> a quo </w:t>
      </w:r>
      <w:r w:rsidR="004A7DF9" w:rsidRPr="004A7DF9">
        <w:rPr>
          <w:rFonts w:ascii="Cambria" w:hAnsi="Cambria"/>
          <w:sz w:val="22"/>
          <w:szCs w:val="22"/>
        </w:rPr>
        <w:t>diajukan masih dalam tenggat waktu yang ditentukan</w:t>
      </w:r>
      <w:r w:rsidR="003D02FB">
        <w:rPr>
          <w:rFonts w:ascii="Cambria" w:hAnsi="Cambria"/>
          <w:sz w:val="22"/>
          <w:szCs w:val="22"/>
        </w:rPr>
        <w:t>.</w:t>
      </w:r>
    </w:p>
    <w:p w:rsidR="004A7DF9" w:rsidRPr="004A7DF9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r w:rsidRPr="004A7DF9">
        <w:rPr>
          <w:rFonts w:ascii="Cambria" w:hAnsi="Cambria"/>
          <w:b/>
          <w:color w:val="auto"/>
          <w:sz w:val="22"/>
          <w:szCs w:val="22"/>
        </w:rPr>
        <w:t>Pokok Permohonan</w:t>
      </w:r>
    </w:p>
    <w:p w:rsidR="004A7DF9" w:rsidRPr="00A272C5" w:rsidRDefault="00FE7730" w:rsidP="0004065D">
      <w:pPr>
        <w:tabs>
          <w:tab w:val="left" w:pos="851"/>
        </w:tabs>
        <w:spacing w:after="120" w:line="324" w:lineRule="auto"/>
        <w:ind w:left="425" w:firstLine="425"/>
        <w:jc w:val="both"/>
        <w:rPr>
          <w:rFonts w:ascii="Cambria" w:hAnsi="Cambria"/>
        </w:rPr>
      </w:pPr>
      <w:r w:rsidRPr="00A272C5">
        <w:rPr>
          <w:rFonts w:ascii="Cambria" w:hAnsi="Cambria"/>
        </w:rPr>
        <w:t>Bahwa berdasarkan penetapan hasil penghitungan suara oleh Termohon, perolehan suara masing-masing pasangan calon adalah sebagai berikut: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704"/>
        <w:gridCol w:w="3402"/>
        <w:gridCol w:w="1737"/>
      </w:tblGrid>
      <w:tr w:rsidR="00FE7730" w:rsidTr="00A272C5">
        <w:tc>
          <w:tcPr>
            <w:tcW w:w="704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Urut</w:t>
            </w:r>
          </w:p>
        </w:tc>
        <w:tc>
          <w:tcPr>
            <w:tcW w:w="3402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Nama Pasangan Calon</w:t>
            </w:r>
          </w:p>
        </w:tc>
        <w:tc>
          <w:tcPr>
            <w:tcW w:w="1737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Perolehan Suara</w:t>
            </w:r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Manihot-Cocos (MaCo)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46.500.000</w:t>
            </w:r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Felis-Galus (FeLus)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Hercules-Andromeda (HerAn)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49.000.500</w:t>
            </w:r>
          </w:p>
        </w:tc>
      </w:tr>
    </w:tbl>
    <w:p w:rsidR="004A7DF9" w:rsidRDefault="00FE7730" w:rsidP="0004065D">
      <w:pPr>
        <w:tabs>
          <w:tab w:val="left" w:pos="851"/>
        </w:tabs>
        <w:spacing w:before="120" w:line="324" w:lineRule="auto"/>
        <w:ind w:left="425" w:firstLine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Bahwa perbedaan perolehan suara antara para Pasangan Calon Peserta Pilpres 2024 menurut Termohon dan Pemohon adalah sebagai berikut: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3114"/>
        <w:gridCol w:w="1559"/>
        <w:gridCol w:w="1418"/>
        <w:gridCol w:w="1275"/>
      </w:tblGrid>
      <w:tr w:rsidR="00FE7730" w:rsidTr="00A272C5">
        <w:tc>
          <w:tcPr>
            <w:tcW w:w="709" w:type="dxa"/>
            <w:vMerge w:val="restart"/>
            <w:vAlign w:val="center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Urut</w:t>
            </w:r>
          </w:p>
        </w:tc>
        <w:tc>
          <w:tcPr>
            <w:tcW w:w="3114" w:type="dxa"/>
            <w:vMerge w:val="restart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Nama Pasangan Calon</w:t>
            </w:r>
          </w:p>
        </w:tc>
        <w:tc>
          <w:tcPr>
            <w:tcW w:w="2977" w:type="dxa"/>
            <w:gridSpan w:val="2"/>
            <w:vAlign w:val="center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Perolehan Suara</w:t>
            </w:r>
          </w:p>
        </w:tc>
        <w:tc>
          <w:tcPr>
            <w:tcW w:w="1275" w:type="dxa"/>
            <w:vMerge w:val="restart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Selisih</w:t>
            </w:r>
          </w:p>
        </w:tc>
      </w:tr>
      <w:tr w:rsidR="00FE7730" w:rsidTr="00A272C5">
        <w:tc>
          <w:tcPr>
            <w:tcW w:w="709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3114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menurut Termohon</w:t>
            </w:r>
          </w:p>
        </w:tc>
        <w:tc>
          <w:tcPr>
            <w:tcW w:w="1418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menurut Pemohon</w:t>
            </w:r>
          </w:p>
        </w:tc>
        <w:tc>
          <w:tcPr>
            <w:tcW w:w="1275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Manihot-Cocos (MaCo)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46.500.000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49.100.000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2.600.000</w:t>
            </w: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Felis-Galus (FeLus)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Hercules-Andromeda (HerAn)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49.000.500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:rsidR="00FE7730" w:rsidRDefault="00FE7730" w:rsidP="00FE7730">
      <w:pPr>
        <w:pStyle w:val="ListParagraph"/>
        <w:spacing w:after="0" w:line="300" w:lineRule="auto"/>
        <w:ind w:left="284"/>
        <w:jc w:val="both"/>
        <w:rPr>
          <w:rFonts w:ascii="Cambria" w:hAnsi="Cambria"/>
        </w:rPr>
      </w:pPr>
    </w:p>
    <w:p w:rsidR="00FE7730" w:rsidRPr="009D1571" w:rsidRDefault="00FE7730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Perbedaan hasil penghitungan perolehan suara demikian </w:t>
      </w:r>
      <w:r w:rsidR="00794F2F">
        <w:rPr>
          <w:rFonts w:ascii="Cambria" w:hAnsi="Cambria"/>
        </w:rPr>
        <w:t xml:space="preserve">menurut Pemohon </w:t>
      </w:r>
      <w:r>
        <w:rPr>
          <w:rFonts w:ascii="Cambria" w:hAnsi="Cambria"/>
        </w:rPr>
        <w:t>disebabkan karena</w:t>
      </w:r>
      <w:r w:rsidRPr="009D1571">
        <w:rPr>
          <w:rFonts w:ascii="Cambria" w:hAnsi="Cambria"/>
        </w:rPr>
        <w:t>:</w:t>
      </w:r>
    </w:p>
    <w:p w:rsidR="00FE7730" w:rsidRPr="00794F2F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Terdapat </w:t>
      </w:r>
      <w:r w:rsidR="00FE7730" w:rsidRPr="009D1571">
        <w:rPr>
          <w:rFonts w:ascii="Cambria" w:hAnsi="Cambria"/>
          <w:spacing w:val="-2"/>
        </w:rPr>
        <w:t>tiga kabupaten</w:t>
      </w:r>
      <w:r>
        <w:rPr>
          <w:rFonts w:ascii="Cambria" w:hAnsi="Cambria"/>
          <w:spacing w:val="-2"/>
        </w:rPr>
        <w:t>/kota</w:t>
      </w:r>
      <w:r w:rsidR="00FE7730" w:rsidRPr="009D1571">
        <w:rPr>
          <w:rFonts w:ascii="Cambria" w:hAnsi="Cambria"/>
          <w:spacing w:val="-2"/>
        </w:rPr>
        <w:t xml:space="preserve"> di Provinsi Jawa Timur</w:t>
      </w:r>
      <w:r>
        <w:rPr>
          <w:rFonts w:ascii="Cambria" w:hAnsi="Cambria"/>
          <w:spacing w:val="-2"/>
        </w:rPr>
        <w:t>,</w:t>
      </w:r>
      <w:r w:rsidR="00FE7730" w:rsidRPr="009D1571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2"/>
        </w:rPr>
        <w:t>yaitu Kabupaten Ponorogo, Kota Batu, dan Kabupaten Situbondo, yang proses rekapitulasinya belum tuntas.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Hal demikian mengakibatkan jumlah perolehan suara yang direkap di tingkat nasional oleh KPU RI </w:t>
      </w:r>
      <w:r w:rsidRPr="00A272C5">
        <w:rPr>
          <w:rFonts w:ascii="Cambria" w:hAnsi="Cambria"/>
        </w:rPr>
        <w:t>bukan</w:t>
      </w:r>
      <w:r>
        <w:rPr>
          <w:rFonts w:ascii="Cambria" w:hAnsi="Cambria"/>
          <w:spacing w:val="-2"/>
        </w:rPr>
        <w:t xml:space="preserve"> perolehan suara yang valid.</w:t>
      </w:r>
    </w:p>
    <w:p w:rsidR="00FE7730" w:rsidRPr="00794F2F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FE7730">
        <w:rPr>
          <w:rFonts w:ascii="Cambria" w:hAnsi="Cambria"/>
        </w:rPr>
        <w:t xml:space="preserve">erdapat </w:t>
      </w:r>
      <w:r w:rsidR="00FE7730" w:rsidRPr="009D1571">
        <w:rPr>
          <w:rFonts w:ascii="Cambria" w:hAnsi="Cambria"/>
        </w:rPr>
        <w:t xml:space="preserve">3.000.100 </w:t>
      </w:r>
      <w:r w:rsidR="00AE68AE">
        <w:rPr>
          <w:rFonts w:ascii="Cambria" w:hAnsi="Cambria"/>
        </w:rPr>
        <w:t xml:space="preserve">(tiga juta seratus) </w:t>
      </w:r>
      <w:r w:rsidR="00FE7730" w:rsidRPr="009D1571">
        <w:rPr>
          <w:rFonts w:ascii="Cambria" w:hAnsi="Cambria"/>
        </w:rPr>
        <w:t xml:space="preserve">suara </w:t>
      </w:r>
      <w:r w:rsidR="00FE7730">
        <w:rPr>
          <w:rFonts w:ascii="Cambria" w:hAnsi="Cambria"/>
        </w:rPr>
        <w:t xml:space="preserve">tidak sah </w:t>
      </w:r>
      <w:r w:rsidR="00FE7730" w:rsidRPr="009D1571">
        <w:rPr>
          <w:rFonts w:ascii="Cambria" w:hAnsi="Cambria"/>
        </w:rPr>
        <w:t xml:space="preserve">yang </w:t>
      </w:r>
      <w:r w:rsidR="00FE7730" w:rsidRPr="009D1571">
        <w:rPr>
          <w:rFonts w:ascii="Cambria" w:hAnsi="Cambria"/>
          <w:spacing w:val="-2"/>
        </w:rPr>
        <w:t>sebagian besar disebabkan kerusakan surat suara di beberapa kabupaten, terutama di Kabupaten Bogor, Provinsi Jawa Barat</w:t>
      </w:r>
      <w:r>
        <w:rPr>
          <w:rFonts w:ascii="Cambria" w:hAnsi="Cambria"/>
          <w:spacing w:val="-2"/>
        </w:rPr>
        <w:t>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Kerusakan surat suara demikian mengakibatkan hak pemilih dirugikan oleh Termohon. Kerusakan surat suara demikian menurut Pemohon bukan disebabkan oleh kelalaian pemilih, sehingga menurut Pemohon seharusnya dilakukan pemungutan suara ulang.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Kerusakan demikian sangat merugikan perolehan suara Pemohon mengingat Kabupaten Bogor, Provinsi Jawa Barat, menurut survei merupakan basis pendukung Pemohon dengan jumlah dukungan pemilih mencapai 85%.</w:t>
      </w:r>
    </w:p>
    <w:p w:rsidR="00FE7730" w:rsidRPr="009D1571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Pemohon mendapat laporan dari Tim Sukses Pemohon bahwa </w:t>
      </w:r>
      <w:r w:rsidR="00FE7730">
        <w:rPr>
          <w:rFonts w:ascii="Cambria" w:hAnsi="Cambria"/>
          <w:spacing w:val="-2"/>
        </w:rPr>
        <w:t xml:space="preserve">terjadi </w:t>
      </w:r>
      <w:r w:rsidR="00FE7730" w:rsidRPr="009D1571">
        <w:rPr>
          <w:rFonts w:ascii="Cambria" w:hAnsi="Cambria"/>
          <w:spacing w:val="-2"/>
        </w:rPr>
        <w:t>mobilisasi pemilih</w:t>
      </w:r>
      <w:r>
        <w:rPr>
          <w:rFonts w:ascii="Cambria" w:hAnsi="Cambria"/>
          <w:spacing w:val="-2"/>
        </w:rPr>
        <w:t xml:space="preserve"> secara sporadis di berbagai tempat</w:t>
      </w:r>
      <w:r w:rsidR="002D0EB5">
        <w:rPr>
          <w:rFonts w:ascii="Cambria" w:hAnsi="Cambria"/>
          <w:spacing w:val="-2"/>
        </w:rPr>
        <w:t xml:space="preserve"> dengan perintah untuk memilih Pasangan C</w:t>
      </w:r>
      <w:r w:rsidR="00AE68AE">
        <w:rPr>
          <w:rFonts w:ascii="Cambria" w:hAnsi="Cambria"/>
          <w:spacing w:val="-2"/>
        </w:rPr>
        <w:t>a</w:t>
      </w:r>
      <w:r w:rsidR="002D0EB5">
        <w:rPr>
          <w:rFonts w:ascii="Cambria" w:hAnsi="Cambria"/>
          <w:spacing w:val="-2"/>
        </w:rPr>
        <w:t>lon Nomor Urut 3 (HerAn)</w:t>
      </w:r>
      <w:r>
        <w:rPr>
          <w:rFonts w:ascii="Cambria" w:hAnsi="Cambria"/>
          <w:spacing w:val="-2"/>
        </w:rPr>
        <w:t>. Mobilisasi demikian sudah dilaporkan</w:t>
      </w:r>
      <w:r w:rsidR="002D0EB5">
        <w:rPr>
          <w:rFonts w:ascii="Cambria" w:hAnsi="Cambria"/>
          <w:spacing w:val="-2"/>
        </w:rPr>
        <w:t xml:space="preserve"> kepada</w:t>
      </w:r>
      <w:r>
        <w:rPr>
          <w:rFonts w:ascii="Cambria" w:hAnsi="Cambria"/>
          <w:spacing w:val="-2"/>
        </w:rPr>
        <w:t>, dan</w:t>
      </w:r>
      <w:r w:rsidR="002D0EB5">
        <w:rPr>
          <w:rFonts w:ascii="Cambria" w:hAnsi="Cambria"/>
          <w:spacing w:val="-2"/>
        </w:rPr>
        <w:t xml:space="preserve"> bahkan</w:t>
      </w:r>
      <w:r>
        <w:rPr>
          <w:rFonts w:ascii="Cambria" w:hAnsi="Cambria"/>
          <w:spacing w:val="-2"/>
        </w:rPr>
        <w:t xml:space="preserve"> sudah diketahui sendiri secara langsung oleh Bawaslu Kabupaten/Kota beserta jajarannya, </w:t>
      </w:r>
      <w:r w:rsidR="002D0EB5">
        <w:rPr>
          <w:rFonts w:ascii="Cambria" w:hAnsi="Cambria"/>
          <w:spacing w:val="-2"/>
        </w:rPr>
        <w:t>namun tidak ditindaklanjuti oleh Bawaslu.</w:t>
      </w:r>
    </w:p>
    <w:p w:rsidR="002D0EB5" w:rsidRPr="002D0EB5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>T</w:t>
      </w:r>
      <w:r w:rsidR="00FE7730">
        <w:rPr>
          <w:rFonts w:ascii="Cambria" w:hAnsi="Cambria"/>
          <w:spacing w:val="-2"/>
        </w:rPr>
        <w:t xml:space="preserve">erdapat </w:t>
      </w:r>
      <w:r w:rsidR="00FE7730" w:rsidRPr="009D1571">
        <w:rPr>
          <w:rFonts w:ascii="Cambria" w:hAnsi="Cambria"/>
          <w:spacing w:val="-2"/>
        </w:rPr>
        <w:t xml:space="preserve">ketidaknetralan </w:t>
      </w:r>
      <w:r>
        <w:rPr>
          <w:rFonts w:ascii="Cambria" w:hAnsi="Cambria"/>
          <w:spacing w:val="-2"/>
        </w:rPr>
        <w:t xml:space="preserve">secara terstruktur, sistematis, dan massif, dari para </w:t>
      </w:r>
      <w:r w:rsidR="00FE7730" w:rsidRPr="009D1571">
        <w:rPr>
          <w:rFonts w:ascii="Cambria" w:hAnsi="Cambria"/>
          <w:spacing w:val="-2"/>
        </w:rPr>
        <w:t xml:space="preserve">pejabat pemerintahan daerah </w:t>
      </w:r>
      <w:r>
        <w:rPr>
          <w:rFonts w:ascii="Cambria" w:hAnsi="Cambria"/>
          <w:spacing w:val="-2"/>
        </w:rPr>
        <w:t xml:space="preserve">dan pemerintah pusat </w:t>
      </w:r>
      <w:r w:rsidR="00FE7730" w:rsidRPr="009D1571">
        <w:rPr>
          <w:rFonts w:ascii="Cambria" w:hAnsi="Cambria"/>
          <w:spacing w:val="-2"/>
        </w:rPr>
        <w:t xml:space="preserve">untuk keuntungan </w:t>
      </w:r>
      <w:r>
        <w:rPr>
          <w:rFonts w:ascii="Cambria" w:hAnsi="Cambria"/>
          <w:spacing w:val="-2"/>
        </w:rPr>
        <w:t>Pasangan Calon Nomor Urut 3 (</w:t>
      </w:r>
      <w:r w:rsidR="00FE7730" w:rsidRPr="009D1571">
        <w:rPr>
          <w:rFonts w:ascii="Cambria" w:hAnsi="Cambria"/>
          <w:spacing w:val="-2"/>
        </w:rPr>
        <w:t>HerAn</w:t>
      </w:r>
      <w:r>
        <w:rPr>
          <w:rFonts w:ascii="Cambria" w:hAnsi="Cambria"/>
          <w:spacing w:val="-2"/>
        </w:rPr>
        <w:t>). Sehingga Pasangan Calon Nomor Urut 3 (HerAn) harus didiskualifikasi atau dibatalkan kepesertaannya sebagai pasangan calon, dan/atau dibatalkan perolehan suaranya dalam Pemilihan Presiden dan Wakil Presiden Tahun 2024</w:t>
      </w:r>
      <w:r w:rsidR="0088011C">
        <w:rPr>
          <w:rFonts w:ascii="Cambria" w:hAnsi="Cambria"/>
          <w:spacing w:val="-2"/>
        </w:rPr>
        <w:t xml:space="preserve"> (Bukti P-4)</w:t>
      </w:r>
      <w:r>
        <w:rPr>
          <w:rFonts w:ascii="Cambria" w:hAnsi="Cambria"/>
          <w:spacing w:val="-2"/>
        </w:rPr>
        <w:t>.</w:t>
      </w:r>
    </w:p>
    <w:p w:rsidR="00FE7730" w:rsidRPr="002D0EB5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Terdapat </w:t>
      </w:r>
      <w:r w:rsidR="00FE7730" w:rsidRPr="002D0EB5">
        <w:rPr>
          <w:rFonts w:ascii="Cambria" w:hAnsi="Cambria"/>
          <w:spacing w:val="-2"/>
        </w:rPr>
        <w:t xml:space="preserve">3.300.300 </w:t>
      </w:r>
      <w:r w:rsidR="00AE68AE">
        <w:rPr>
          <w:rFonts w:ascii="Cambria" w:hAnsi="Cambria"/>
          <w:spacing w:val="-2"/>
        </w:rPr>
        <w:t xml:space="preserve">(tiga juta tiga ratus ribu tiga ratus) </w:t>
      </w:r>
      <w:r w:rsidR="00FE7730" w:rsidRPr="002D0EB5">
        <w:rPr>
          <w:rFonts w:ascii="Cambria" w:hAnsi="Cambria"/>
          <w:spacing w:val="-2"/>
        </w:rPr>
        <w:t xml:space="preserve">pemilih </w:t>
      </w:r>
      <w:r>
        <w:rPr>
          <w:rFonts w:ascii="Cambria" w:hAnsi="Cambria"/>
          <w:spacing w:val="-2"/>
        </w:rPr>
        <w:t xml:space="preserve">di seluruh Indonesia yang </w:t>
      </w:r>
      <w:r w:rsidR="00FE7730" w:rsidRPr="002D0EB5">
        <w:rPr>
          <w:rFonts w:ascii="Cambria" w:hAnsi="Cambria"/>
          <w:spacing w:val="-2"/>
        </w:rPr>
        <w:t>tidak dapat menggunakan hak pilih</w:t>
      </w:r>
      <w:r>
        <w:rPr>
          <w:rFonts w:ascii="Cambria" w:hAnsi="Cambria"/>
          <w:spacing w:val="-2"/>
        </w:rPr>
        <w:t xml:space="preserve">nya, di mana sebanyak </w:t>
      </w:r>
      <w:r w:rsidR="00FE7730" w:rsidRPr="002D0EB5">
        <w:rPr>
          <w:rFonts w:ascii="Cambria" w:hAnsi="Cambria"/>
          <w:spacing w:val="-2"/>
        </w:rPr>
        <w:t xml:space="preserve">2.600.000 </w:t>
      </w:r>
      <w:r w:rsidR="00AE68AE">
        <w:rPr>
          <w:rFonts w:ascii="Cambria" w:hAnsi="Cambria"/>
          <w:spacing w:val="-2"/>
        </w:rPr>
        <w:t xml:space="preserve">(dua juta </w:t>
      </w:r>
      <w:r w:rsidR="00AE68AE">
        <w:rPr>
          <w:rFonts w:ascii="Cambria" w:hAnsi="Cambria"/>
          <w:spacing w:val="-2"/>
        </w:rPr>
        <w:lastRenderedPageBreak/>
        <w:t xml:space="preserve">enam ratus ribu) </w:t>
      </w:r>
      <w:r w:rsidR="00FE7730" w:rsidRPr="002D0EB5">
        <w:rPr>
          <w:rFonts w:ascii="Cambria" w:hAnsi="Cambria"/>
          <w:spacing w:val="-2"/>
        </w:rPr>
        <w:t xml:space="preserve">di antaranya adalah pendukung </w:t>
      </w:r>
      <w:r>
        <w:rPr>
          <w:rFonts w:ascii="Cambria" w:hAnsi="Cambria"/>
          <w:spacing w:val="-2"/>
        </w:rPr>
        <w:t>Pasangan Calon Nomor Urut 1 (</w:t>
      </w:r>
      <w:r w:rsidR="00FE7730" w:rsidRPr="002D0EB5">
        <w:rPr>
          <w:rFonts w:ascii="Cambria" w:hAnsi="Cambria"/>
          <w:spacing w:val="-2"/>
        </w:rPr>
        <w:t>MaCo</w:t>
      </w:r>
      <w:r>
        <w:rPr>
          <w:rFonts w:ascii="Cambria" w:hAnsi="Cambria"/>
          <w:spacing w:val="-2"/>
        </w:rPr>
        <w:t>), yang dibuktikan dengan surat pernyataan dari pemilih bersangkutan</w:t>
      </w:r>
      <w:r w:rsidR="0088011C">
        <w:rPr>
          <w:rFonts w:ascii="Cambria" w:hAnsi="Cambria"/>
          <w:spacing w:val="-2"/>
        </w:rPr>
        <w:t xml:space="preserve"> (Bukti P-5)</w:t>
      </w:r>
      <w:r>
        <w:rPr>
          <w:rFonts w:ascii="Cambria" w:hAnsi="Cambria"/>
          <w:spacing w:val="-2"/>
        </w:rPr>
        <w:t>.</w:t>
      </w:r>
    </w:p>
    <w:p w:rsidR="004A7DF9" w:rsidRPr="004A7DF9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r w:rsidRPr="004A7DF9">
        <w:rPr>
          <w:rFonts w:ascii="Cambria" w:hAnsi="Cambria"/>
          <w:b/>
          <w:color w:val="auto"/>
          <w:sz w:val="22"/>
          <w:szCs w:val="22"/>
        </w:rPr>
        <w:t>Petitum</w:t>
      </w:r>
    </w:p>
    <w:p w:rsidR="004A7DF9" w:rsidRPr="004A7DF9" w:rsidRDefault="004A7DF9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Cambria" w:hAnsi="Cambria" w:cs="Arial"/>
        </w:rPr>
      </w:pPr>
      <w:r w:rsidRPr="00A272C5">
        <w:rPr>
          <w:rFonts w:ascii="Cambria" w:hAnsi="Cambria"/>
        </w:rPr>
        <w:t>Berdasarkan</w:t>
      </w:r>
      <w:r w:rsidRPr="004A7DF9">
        <w:rPr>
          <w:rFonts w:ascii="Cambria" w:hAnsi="Cambria" w:cs="Arial"/>
        </w:rPr>
        <w:t xml:space="preserve"> alasan-alasan hukum yang telah diuraikan di atas, Pemohon memohon kepada Mahkamah memberikan putusan dengan amar sebagai berikut: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r w:rsidRPr="004A7DF9">
        <w:rPr>
          <w:rFonts w:ascii="Cambria" w:hAnsi="Cambria" w:cs="Arial"/>
          <w:color w:val="000000"/>
          <w:spacing w:val="3"/>
        </w:rPr>
        <w:t xml:space="preserve">Mengabulkan </w:t>
      </w:r>
      <w:r w:rsidR="002D0EB5">
        <w:rPr>
          <w:rFonts w:ascii="Cambria" w:hAnsi="Cambria" w:cs="Arial"/>
          <w:color w:val="000000"/>
          <w:spacing w:val="3"/>
        </w:rPr>
        <w:t>p</w:t>
      </w:r>
      <w:r w:rsidRPr="004A7DF9">
        <w:rPr>
          <w:rFonts w:ascii="Cambria" w:hAnsi="Cambria" w:cs="Arial"/>
          <w:color w:val="000000"/>
          <w:spacing w:val="3"/>
        </w:rPr>
        <w:t xml:space="preserve">ermohonan Pemohon </w:t>
      </w:r>
      <w:r w:rsidR="002D0EB5">
        <w:rPr>
          <w:rFonts w:ascii="Cambria" w:hAnsi="Cambria" w:cs="Arial"/>
          <w:color w:val="000000"/>
          <w:spacing w:val="3"/>
        </w:rPr>
        <w:t>untuk s</w:t>
      </w:r>
      <w:r w:rsidRPr="004A7DF9">
        <w:rPr>
          <w:rFonts w:ascii="Cambria" w:hAnsi="Cambria" w:cs="Arial"/>
          <w:color w:val="000000"/>
          <w:spacing w:val="3"/>
        </w:rPr>
        <w:t>eluruhnya;</w:t>
      </w:r>
    </w:p>
    <w:p w:rsidR="002D0EB5" w:rsidRPr="002D0EB5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r w:rsidRPr="004A7DF9">
        <w:rPr>
          <w:rFonts w:ascii="Cambria" w:hAnsi="Cambria" w:cs="Arial"/>
          <w:color w:val="000000"/>
          <w:spacing w:val="3"/>
        </w:rPr>
        <w:t>Menyatakan batal</w:t>
      </w:r>
      <w:r w:rsidRPr="004A7DF9">
        <w:rPr>
          <w:rFonts w:ascii="Cambria" w:hAnsi="Cambria" w:cs="Arial"/>
          <w:color w:val="000000"/>
          <w:w w:val="107"/>
        </w:rPr>
        <w:t xml:space="preserve"> dan tidak sah </w:t>
      </w:r>
      <w:r w:rsidR="002D0EB5" w:rsidRPr="00F71695">
        <w:rPr>
          <w:rFonts w:ascii="Cambria" w:hAnsi="Cambria"/>
          <w:bCs/>
        </w:rPr>
        <w:t xml:space="preserve">Keputusan Komisi Pemilihan Umum Nomor 123/PL.45.6-Kpt/03/KPU/IV/2024 tentang Penetapan Hasil Pemilihan Umum Presiden Dan </w:t>
      </w:r>
      <w:r w:rsidR="002D0EB5" w:rsidRPr="00A272C5">
        <w:rPr>
          <w:rFonts w:ascii="Cambria" w:hAnsi="Cambria" w:cs="Arial"/>
          <w:color w:val="000000"/>
          <w:spacing w:val="3"/>
        </w:rPr>
        <w:t>Wakil</w:t>
      </w:r>
      <w:r w:rsidR="002D0EB5" w:rsidRPr="00F71695">
        <w:rPr>
          <w:rFonts w:ascii="Cambria" w:hAnsi="Cambria"/>
          <w:bCs/>
        </w:rPr>
        <w:t xml:space="preserve"> Presiden Secara Nasional Dalam Pemilihan Umum Tahun 2024, bertanggal 20 Maret 2024</w:t>
      </w:r>
      <w:r w:rsidR="002D0EB5">
        <w:rPr>
          <w:rFonts w:ascii="Cambria" w:hAnsi="Cambria"/>
          <w:bCs/>
        </w:rPr>
        <w:t>, yang diumumkan pada hari Rabu, 20 Maret 2024, sepanjang mengenai kepesertaan dan/atau perolehan suara Pasangan Calon Nomor Urut 3 (HerAn); serta perolehan suara Pemohon.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r w:rsidRPr="004A7DF9">
        <w:rPr>
          <w:rFonts w:ascii="Cambria" w:hAnsi="Cambria" w:cs="Arial"/>
          <w:color w:val="000000"/>
          <w:spacing w:val="3"/>
        </w:rPr>
        <w:t xml:space="preserve">Membatalkan </w:t>
      </w:r>
      <w:r w:rsidR="002D0EB5">
        <w:rPr>
          <w:rFonts w:ascii="Cambria" w:hAnsi="Cambria" w:cs="Arial"/>
          <w:color w:val="000000"/>
          <w:spacing w:val="3"/>
        </w:rPr>
        <w:t xml:space="preserve">kepesertaan dan/atau perolehan suara </w:t>
      </w:r>
      <w:r w:rsidRPr="004A7DF9">
        <w:rPr>
          <w:rFonts w:ascii="Cambria" w:hAnsi="Cambria" w:cs="Arial"/>
          <w:color w:val="000000"/>
          <w:spacing w:val="3"/>
        </w:rPr>
        <w:t xml:space="preserve">Pasangan Calon Nomor Urut </w:t>
      </w:r>
      <w:r w:rsidR="002D0EB5">
        <w:rPr>
          <w:rFonts w:ascii="Cambria" w:hAnsi="Cambria" w:cs="Arial"/>
          <w:color w:val="000000"/>
          <w:spacing w:val="3"/>
        </w:rPr>
        <w:t>3 (HerAn)</w:t>
      </w:r>
      <w:r w:rsidRPr="004A7DF9">
        <w:rPr>
          <w:rFonts w:ascii="Cambria" w:hAnsi="Cambria" w:cs="Arial"/>
          <w:color w:val="000000"/>
          <w:spacing w:val="3"/>
        </w:rPr>
        <w:t xml:space="preserve"> sebagai Peserta Pemilihan Umum Presiden dan Wakil Presiden tahun 20</w:t>
      </w:r>
      <w:r w:rsidR="002D0EB5">
        <w:rPr>
          <w:rFonts w:ascii="Cambria" w:hAnsi="Cambria" w:cs="Arial"/>
          <w:color w:val="000000"/>
          <w:spacing w:val="3"/>
        </w:rPr>
        <w:t>24.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bCs/>
        </w:rPr>
      </w:pPr>
      <w:r w:rsidRPr="004A7DF9">
        <w:rPr>
          <w:rFonts w:ascii="Cambria" w:hAnsi="Cambria" w:cs="Arial"/>
          <w:bCs/>
        </w:rPr>
        <w:t xml:space="preserve">Menetapkan </w:t>
      </w:r>
      <w:r w:rsidR="002D0EB5">
        <w:rPr>
          <w:rFonts w:ascii="Cambria" w:hAnsi="Cambria" w:cs="Arial"/>
          <w:bCs/>
        </w:rPr>
        <w:t>perolehan suara Pemohon (</w:t>
      </w:r>
      <w:r w:rsidRPr="004A7DF9">
        <w:rPr>
          <w:rFonts w:ascii="Cambria" w:hAnsi="Cambria" w:cs="Arial"/>
          <w:bCs/>
        </w:rPr>
        <w:t xml:space="preserve">Pasangan Calon Nomor Urut </w:t>
      </w:r>
      <w:r w:rsidR="002D0EB5">
        <w:rPr>
          <w:rFonts w:ascii="Cambria" w:hAnsi="Cambria" w:cs="Arial"/>
          <w:bCs/>
        </w:rPr>
        <w:t xml:space="preserve">1) sejumlah </w:t>
      </w:r>
      <w:r w:rsidR="00A272C5">
        <w:rPr>
          <w:rFonts w:ascii="Cambria" w:hAnsi="Cambria" w:cs="Arial"/>
          <w:bCs/>
        </w:rPr>
        <w:t xml:space="preserve">49.100.000 </w:t>
      </w:r>
      <w:r w:rsidR="00AE68AE">
        <w:rPr>
          <w:rFonts w:ascii="Cambria" w:hAnsi="Cambria" w:cs="Arial"/>
          <w:bCs/>
        </w:rPr>
        <w:t xml:space="preserve">(empat puluh sembilan juta seratus ribu) </w:t>
      </w:r>
      <w:r w:rsidR="00A272C5">
        <w:rPr>
          <w:rFonts w:ascii="Cambria" w:hAnsi="Cambria" w:cs="Arial"/>
          <w:bCs/>
        </w:rPr>
        <w:t>suara.</w:t>
      </w:r>
    </w:p>
    <w:p w:rsidR="004A7DF9" w:rsidRPr="00A272C5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bCs/>
        </w:rPr>
      </w:pPr>
      <w:r w:rsidRPr="004A7DF9">
        <w:rPr>
          <w:rFonts w:ascii="Cambria" w:hAnsi="Cambria" w:cs="Arial"/>
          <w:bCs/>
        </w:rPr>
        <w:t xml:space="preserve">Memerintahkan </w:t>
      </w:r>
      <w:r w:rsidRPr="00A272C5">
        <w:rPr>
          <w:rFonts w:ascii="Cambria" w:hAnsi="Cambria" w:cs="Arial"/>
          <w:color w:val="000000"/>
          <w:spacing w:val="3"/>
        </w:rPr>
        <w:t>kepada</w:t>
      </w:r>
      <w:r w:rsidRPr="004A7DF9">
        <w:rPr>
          <w:rFonts w:ascii="Cambria" w:hAnsi="Cambria" w:cs="Arial"/>
          <w:bCs/>
        </w:rPr>
        <w:t xml:space="preserve"> </w:t>
      </w:r>
      <w:r w:rsidR="00A272C5">
        <w:rPr>
          <w:rFonts w:ascii="Cambria" w:hAnsi="Cambria" w:cs="Arial"/>
          <w:bCs/>
        </w:rPr>
        <w:t xml:space="preserve">Termohon </w:t>
      </w:r>
      <w:r w:rsidRPr="004A7DF9">
        <w:rPr>
          <w:rFonts w:ascii="Cambria" w:hAnsi="Cambria" w:cs="Arial"/>
          <w:bCs/>
        </w:rPr>
        <w:t xml:space="preserve">untuk </w:t>
      </w:r>
      <w:r w:rsidR="00A272C5">
        <w:rPr>
          <w:rFonts w:ascii="Cambria" w:hAnsi="Cambria" w:cs="Arial"/>
          <w:bCs/>
        </w:rPr>
        <w:t>melaksanakan putusan ini.</w:t>
      </w:r>
    </w:p>
    <w:p w:rsidR="004A7DF9" w:rsidRPr="004A7DF9" w:rsidRDefault="00A272C5" w:rsidP="0004065D">
      <w:pPr>
        <w:widowControl w:val="0"/>
        <w:autoSpaceDE w:val="0"/>
        <w:autoSpaceDN w:val="0"/>
        <w:adjustRightInd w:val="0"/>
        <w:spacing w:after="0" w:line="324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Atau, a</w:t>
      </w:r>
      <w:r w:rsidR="004A7DF9" w:rsidRPr="004A7DF9">
        <w:rPr>
          <w:rFonts w:ascii="Cambria" w:hAnsi="Cambria" w:cs="Arial"/>
          <w:bCs/>
        </w:rPr>
        <w:t xml:space="preserve">pabila Mahkamah </w:t>
      </w:r>
      <w:r w:rsidR="004A7DF9" w:rsidRPr="004A7DF9">
        <w:rPr>
          <w:rFonts w:ascii="Cambria" w:hAnsi="Cambria" w:cs="Arial"/>
          <w:iCs/>
        </w:rPr>
        <w:t>berpendapat</w:t>
      </w:r>
      <w:r w:rsidR="004A7DF9" w:rsidRPr="004A7DF9">
        <w:rPr>
          <w:rFonts w:ascii="Cambria" w:hAnsi="Cambria" w:cs="Arial"/>
          <w:bCs/>
        </w:rPr>
        <w:t xml:space="preserve"> lain mohon putusan yang seadil-adilnya (</w:t>
      </w:r>
      <w:r w:rsidR="004A7DF9" w:rsidRPr="004A7DF9">
        <w:rPr>
          <w:rFonts w:ascii="Cambria" w:hAnsi="Cambria" w:cs="Arial"/>
          <w:bCs/>
          <w:i/>
        </w:rPr>
        <w:t>ex aequo et bono</w:t>
      </w:r>
      <w:r w:rsidR="004A7DF9" w:rsidRPr="004A7DF9">
        <w:rPr>
          <w:rFonts w:ascii="Cambria" w:hAnsi="Cambria" w:cs="Arial"/>
          <w:bCs/>
        </w:rPr>
        <w:t>).</w:t>
      </w:r>
    </w:p>
    <w:p w:rsidR="004A7DF9" w:rsidRPr="004A7DF9" w:rsidRDefault="004A7DF9" w:rsidP="004A7DF9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Arial"/>
          <w:color w:val="000000"/>
          <w:spacing w:val="2"/>
        </w:rPr>
      </w:pPr>
    </w:p>
    <w:p w:rsidR="004A7DF9" w:rsidRPr="003A3D96" w:rsidRDefault="004A7DF9" w:rsidP="004A7DF9">
      <w:pPr>
        <w:spacing w:after="0"/>
        <w:jc w:val="center"/>
        <w:rPr>
          <w:rFonts w:ascii="Cambria" w:hAnsi="Cambria" w:cs="Arial"/>
        </w:rPr>
      </w:pPr>
      <w:r w:rsidRPr="003A3D96">
        <w:rPr>
          <w:rFonts w:ascii="Cambria" w:hAnsi="Cambria" w:cs="Arial"/>
        </w:rPr>
        <w:t>Hormat Kami</w:t>
      </w:r>
    </w:p>
    <w:p w:rsidR="004A7DF9" w:rsidRPr="004A7DF9" w:rsidRDefault="00A272C5" w:rsidP="004A7DF9">
      <w:pPr>
        <w:spacing w:after="0"/>
        <w:jc w:val="center"/>
        <w:rPr>
          <w:rFonts w:ascii="Cambria" w:hAnsi="Cambria" w:cs="Arial"/>
          <w:b/>
        </w:rPr>
      </w:pPr>
      <w:r w:rsidRPr="004A7DF9">
        <w:rPr>
          <w:rFonts w:ascii="Cambria" w:hAnsi="Cambria" w:cs="Arial"/>
          <w:b/>
        </w:rPr>
        <w:t>Kuasa Pemohon</w:t>
      </w:r>
      <w:r w:rsidR="004A7DF9" w:rsidRPr="004A7DF9">
        <w:rPr>
          <w:rFonts w:ascii="Cambria" w:hAnsi="Cambria" w:cs="Arial"/>
          <w:b/>
        </w:rPr>
        <w:t>,</w:t>
      </w:r>
    </w:p>
    <w:p w:rsidR="003A3D96" w:rsidRDefault="003A3D96" w:rsidP="004A7DF9">
      <w:pPr>
        <w:spacing w:after="0"/>
        <w:jc w:val="center"/>
        <w:rPr>
          <w:rFonts w:ascii="Cambria" w:hAnsi="Cambria" w:cs="Arial"/>
          <w:b/>
        </w:rPr>
      </w:pPr>
    </w:p>
    <w:p w:rsidR="00A272C5" w:rsidRDefault="00A272C5" w:rsidP="004A7DF9">
      <w:pPr>
        <w:spacing w:after="0"/>
        <w:jc w:val="center"/>
        <w:rPr>
          <w:rFonts w:ascii="Cambria" w:hAnsi="Cambria" w:cs="Arial"/>
          <w:b/>
        </w:rPr>
      </w:pPr>
    </w:p>
    <w:p w:rsidR="00A272C5" w:rsidRPr="00A272C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  <w:r w:rsidRPr="00A272C5">
        <w:rPr>
          <w:rFonts w:ascii="Cambria" w:hAnsi="Cambria" w:cs="Arial"/>
        </w:rPr>
        <w:t>Dr. Mustika Semesta, S.H., M.H.</w:t>
      </w:r>
    </w:p>
    <w:p w:rsidR="003A3D96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>Nusa Arinanto, S.H., M.A., Ph.D.</w:t>
      </w:r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>Dr. Lania Varia, S.H., M.Hum.</w:t>
      </w:r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>Djaya Raya. S.H., S.Psi., M.H., M.A., dan</w:t>
      </w:r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A272C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  <w:r w:rsidRPr="00A272C5">
        <w:rPr>
          <w:rFonts w:ascii="Cambria" w:hAnsi="Cambria" w:cs="Arial"/>
        </w:rPr>
        <w:t>Sofan Santun, S.H., M.Sc.</w:t>
      </w:r>
    </w:p>
    <w:p w:rsidR="0004065D" w:rsidRDefault="0004065D" w:rsidP="0004065D">
      <w:pPr>
        <w:spacing w:line="276" w:lineRule="auto"/>
        <w:jc w:val="center"/>
        <w:rPr>
          <w:rFonts w:ascii="Cambria" w:hAnsi="Cambria"/>
          <w:b/>
        </w:rPr>
      </w:pPr>
    </w:p>
    <w:p w:rsidR="0004065D" w:rsidRDefault="0004065D" w:rsidP="0004065D">
      <w:pPr>
        <w:spacing w:line="276" w:lineRule="auto"/>
        <w:jc w:val="center"/>
        <w:rPr>
          <w:rFonts w:ascii="Cambria" w:hAnsi="Cambria"/>
          <w:b/>
        </w:rPr>
      </w:pPr>
    </w:p>
    <w:p w:rsidR="00AE68AE" w:rsidRDefault="00AE68AE" w:rsidP="0004065D">
      <w:pPr>
        <w:spacing w:line="276" w:lineRule="auto"/>
        <w:jc w:val="center"/>
        <w:rPr>
          <w:rFonts w:ascii="Cambria" w:hAnsi="Cambria"/>
          <w:b/>
        </w:rPr>
      </w:pPr>
    </w:p>
    <w:p w:rsidR="0088011C" w:rsidRPr="0088011C" w:rsidRDefault="0088011C" w:rsidP="0004065D">
      <w:pPr>
        <w:spacing w:line="276" w:lineRule="auto"/>
        <w:jc w:val="center"/>
        <w:rPr>
          <w:rFonts w:ascii="Cambria" w:hAnsi="Cambria"/>
          <w:b/>
        </w:rPr>
      </w:pPr>
      <w:r w:rsidRPr="0088011C">
        <w:rPr>
          <w:rFonts w:ascii="Cambria" w:hAnsi="Cambria"/>
          <w:b/>
        </w:rPr>
        <w:t>Daftar Alat Bukti: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bCs/>
          <w:sz w:val="22"/>
          <w:szCs w:val="22"/>
        </w:rPr>
        <w:t>Bukti P-1</w:t>
      </w:r>
      <w:r w:rsidRPr="0088011C">
        <w:rPr>
          <w:rFonts w:ascii="Cambria" w:hAnsi="Cambria"/>
          <w:bCs/>
          <w:sz w:val="22"/>
          <w:szCs w:val="22"/>
        </w:rPr>
        <w:tab/>
        <w:t>:</w:t>
      </w:r>
      <w:r w:rsidRPr="0088011C">
        <w:rPr>
          <w:rFonts w:ascii="Cambria" w:hAnsi="Cambria"/>
          <w:bCs/>
          <w:sz w:val="22"/>
          <w:szCs w:val="22"/>
        </w:rPr>
        <w:tab/>
        <w:t>Keputusan Komisi Pemilihan Umum Nomor 123/PL.45.6-Kpt/03/KPU/IV/2024 tentang Penetapan Hasil Pemilihan Umum Presiden Dan Wakil Presiden Secara Nasional Dalam Pemilihan Umum Tahun 2024, bertanggal 20 Maret 2024, yang diumumkan pada hari Rabu, 20 Maret 2024.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P-2</w:t>
      </w:r>
      <w:r w:rsidRPr="0088011C">
        <w:rPr>
          <w:rFonts w:ascii="Cambria" w:hAnsi="Cambria"/>
          <w:sz w:val="22"/>
          <w:szCs w:val="22"/>
        </w:rPr>
        <w:tab/>
        <w:t>:</w:t>
      </w:r>
      <w:r w:rsidRPr="0088011C">
        <w:rPr>
          <w:rFonts w:ascii="Cambria" w:hAnsi="Cambria"/>
          <w:sz w:val="22"/>
          <w:szCs w:val="22"/>
        </w:rPr>
        <w:tab/>
        <w:t>Surat Keputusan Komisi Pemilihan Umum Nomor 1131/PL.02.2-Kpt/06/KPU/IX/2023 tentang Penetapan Pasangan Calon Peserta Pemilihan Umum Presiden dan Wakil Presiden Tahun 2024, tanggal 20 September 2023.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P-3</w:t>
      </w:r>
      <w:r w:rsidRPr="0088011C">
        <w:rPr>
          <w:rFonts w:ascii="Cambria" w:hAnsi="Cambria"/>
          <w:sz w:val="22"/>
          <w:szCs w:val="22"/>
        </w:rPr>
        <w:tab/>
        <w:t>:</w:t>
      </w:r>
      <w:r w:rsidRPr="0088011C">
        <w:rPr>
          <w:rFonts w:ascii="Cambria" w:hAnsi="Cambria"/>
          <w:sz w:val="22"/>
          <w:szCs w:val="22"/>
        </w:rPr>
        <w:tab/>
        <w:t>Keputusan Komisi Pemilihan Umum Nomor 1142/PL.02.2-Kpt/06/KPU/IX/2023 Pemohon adalah Pasangan Calon Presiden dan Wakil Presiden Nomor Urut 1.</w:t>
      </w:r>
    </w:p>
    <w:p w:rsid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P-4</w:t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>Rekaman video dan kliping berita surat kabar mengenai para pejabat pemerintahan yang mendukung Pasangan Calon Nomor Urut 3 (HerAn).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Bukti P-5</w:t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>Surat Pernyataan Pemilih/Pendukung Pasangan Calon Nomor Urut 1 (MaCo) sejumlah 2.600.000 surat.</w:t>
      </w:r>
    </w:p>
    <w:p w:rsidR="0088011C" w:rsidRPr="0088011C" w:rsidRDefault="0088011C" w:rsidP="0088011C"/>
    <w:p w:rsidR="0088011C" w:rsidRPr="004A7DF9" w:rsidRDefault="0088011C">
      <w:pPr>
        <w:rPr>
          <w:rFonts w:ascii="Cambria" w:hAnsi="Cambria"/>
        </w:rPr>
      </w:pPr>
    </w:p>
    <w:sectPr w:rsidR="0088011C" w:rsidRPr="004A7DF9" w:rsidSect="00AE68AE">
      <w:footerReference w:type="default" r:id="rId7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5F" w:rsidRDefault="0077585F" w:rsidP="004A7DF9">
      <w:pPr>
        <w:spacing w:after="0" w:line="240" w:lineRule="auto"/>
      </w:pPr>
      <w:r>
        <w:separator/>
      </w:r>
    </w:p>
  </w:endnote>
  <w:endnote w:type="continuationSeparator" w:id="0">
    <w:p w:rsidR="0077585F" w:rsidRDefault="0077585F" w:rsidP="004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2571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5" w:rsidRPr="00A272C5" w:rsidRDefault="00A272C5">
        <w:pPr>
          <w:pStyle w:val="Footer"/>
          <w:jc w:val="center"/>
          <w:rPr>
            <w:sz w:val="18"/>
            <w:szCs w:val="18"/>
          </w:rPr>
        </w:pPr>
        <w:r w:rsidRPr="00A272C5">
          <w:rPr>
            <w:sz w:val="18"/>
            <w:szCs w:val="18"/>
          </w:rPr>
          <w:fldChar w:fldCharType="begin"/>
        </w:r>
        <w:r w:rsidRPr="00A272C5">
          <w:rPr>
            <w:sz w:val="18"/>
            <w:szCs w:val="18"/>
          </w:rPr>
          <w:instrText xml:space="preserve"> PAGE   \* MERGEFORMAT </w:instrText>
        </w:r>
        <w:r w:rsidRPr="00A272C5">
          <w:rPr>
            <w:sz w:val="18"/>
            <w:szCs w:val="18"/>
          </w:rPr>
          <w:fldChar w:fldCharType="separate"/>
        </w:r>
        <w:r w:rsidR="00757656">
          <w:rPr>
            <w:noProof/>
            <w:sz w:val="18"/>
            <w:szCs w:val="18"/>
          </w:rPr>
          <w:t>7</w:t>
        </w:r>
        <w:r w:rsidRPr="00A272C5">
          <w:rPr>
            <w:noProof/>
            <w:sz w:val="18"/>
            <w:szCs w:val="18"/>
          </w:rPr>
          <w:fldChar w:fldCharType="end"/>
        </w:r>
      </w:p>
    </w:sdtContent>
  </w:sdt>
  <w:p w:rsidR="00A272C5" w:rsidRPr="00A272C5" w:rsidRDefault="00A272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5F" w:rsidRDefault="0077585F" w:rsidP="004A7DF9">
      <w:pPr>
        <w:spacing w:after="0" w:line="240" w:lineRule="auto"/>
      </w:pPr>
      <w:r>
        <w:separator/>
      </w:r>
    </w:p>
  </w:footnote>
  <w:footnote w:type="continuationSeparator" w:id="0">
    <w:p w:rsidR="0077585F" w:rsidRDefault="0077585F" w:rsidP="004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08"/>
    <w:multiLevelType w:val="hybridMultilevel"/>
    <w:tmpl w:val="BCE07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3C6"/>
    <w:multiLevelType w:val="hybridMultilevel"/>
    <w:tmpl w:val="FD4CD21C"/>
    <w:lvl w:ilvl="0" w:tplc="F508F5B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40BB1"/>
    <w:multiLevelType w:val="hybridMultilevel"/>
    <w:tmpl w:val="75F2663A"/>
    <w:lvl w:ilvl="0" w:tplc="40A09CD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255A5"/>
    <w:multiLevelType w:val="hybridMultilevel"/>
    <w:tmpl w:val="BD28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251"/>
    <w:multiLevelType w:val="hybridMultilevel"/>
    <w:tmpl w:val="77A09BB8"/>
    <w:lvl w:ilvl="0" w:tplc="81EC9E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0DCB"/>
    <w:multiLevelType w:val="hybridMultilevel"/>
    <w:tmpl w:val="96A6E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F"/>
    <w:multiLevelType w:val="hybridMultilevel"/>
    <w:tmpl w:val="09C4EE0E"/>
    <w:lvl w:ilvl="0" w:tplc="0ED8BE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144"/>
    <w:multiLevelType w:val="hybridMultilevel"/>
    <w:tmpl w:val="779AE1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76595"/>
    <w:multiLevelType w:val="hybridMultilevel"/>
    <w:tmpl w:val="B3AE9DB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114B0"/>
    <w:multiLevelType w:val="hybridMultilevel"/>
    <w:tmpl w:val="C4CEC0FE"/>
    <w:lvl w:ilvl="0" w:tplc="65329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E51B0"/>
    <w:multiLevelType w:val="hybridMultilevel"/>
    <w:tmpl w:val="2312AC38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769A2"/>
    <w:multiLevelType w:val="hybridMultilevel"/>
    <w:tmpl w:val="8A2C4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3E49"/>
    <w:multiLevelType w:val="hybridMultilevel"/>
    <w:tmpl w:val="0D863684"/>
    <w:lvl w:ilvl="0" w:tplc="F83CB562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12D63"/>
    <w:multiLevelType w:val="hybridMultilevel"/>
    <w:tmpl w:val="2B84D6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C48"/>
    <w:multiLevelType w:val="hybridMultilevel"/>
    <w:tmpl w:val="BB8ED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148A"/>
    <w:multiLevelType w:val="hybridMultilevel"/>
    <w:tmpl w:val="294007B2"/>
    <w:lvl w:ilvl="0" w:tplc="BC6AA3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3CD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6CB"/>
    <w:multiLevelType w:val="hybridMultilevel"/>
    <w:tmpl w:val="19F88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424F7"/>
    <w:multiLevelType w:val="hybridMultilevel"/>
    <w:tmpl w:val="B3869F7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AAC5CFA">
      <w:start w:val="1"/>
      <w:numFmt w:val="lowerLetter"/>
      <w:lvlText w:val="%2."/>
      <w:lvlJc w:val="left"/>
      <w:pPr>
        <w:ind w:left="2291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C44B5D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D1"/>
    <w:multiLevelType w:val="hybridMultilevel"/>
    <w:tmpl w:val="5A0A8996"/>
    <w:lvl w:ilvl="0" w:tplc="DA0803D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7E6B"/>
    <w:multiLevelType w:val="hybridMultilevel"/>
    <w:tmpl w:val="475E4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E093C"/>
    <w:multiLevelType w:val="hybridMultilevel"/>
    <w:tmpl w:val="0E122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6709"/>
    <w:multiLevelType w:val="hybridMultilevel"/>
    <w:tmpl w:val="1334250C"/>
    <w:lvl w:ilvl="0" w:tplc="81FE8210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F1D93"/>
    <w:multiLevelType w:val="multilevel"/>
    <w:tmpl w:val="44FF1D93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3B43F3"/>
    <w:multiLevelType w:val="hybridMultilevel"/>
    <w:tmpl w:val="209AF982"/>
    <w:lvl w:ilvl="0" w:tplc="04090015">
      <w:start w:val="1"/>
      <w:numFmt w:val="upp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4D7841BD"/>
    <w:multiLevelType w:val="hybridMultilevel"/>
    <w:tmpl w:val="B80A0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2DFA"/>
    <w:multiLevelType w:val="hybridMultilevel"/>
    <w:tmpl w:val="1CFE80FE"/>
    <w:lvl w:ilvl="0" w:tplc="4A74BD7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4ED74E27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39DD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 w15:restartNumberingAfterBreak="0">
    <w:nsid w:val="51BF4C91"/>
    <w:multiLevelType w:val="hybridMultilevel"/>
    <w:tmpl w:val="94AC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8465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5CC4"/>
    <w:multiLevelType w:val="hybridMultilevel"/>
    <w:tmpl w:val="2B9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61825"/>
    <w:multiLevelType w:val="hybridMultilevel"/>
    <w:tmpl w:val="74C08E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F0E2A"/>
    <w:multiLevelType w:val="hybridMultilevel"/>
    <w:tmpl w:val="3DF44C5C"/>
    <w:lvl w:ilvl="0" w:tplc="BABC4D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5644"/>
    <w:multiLevelType w:val="hybridMultilevel"/>
    <w:tmpl w:val="3A08ACD6"/>
    <w:lvl w:ilvl="0" w:tplc="8FF2C8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2E8635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A3708"/>
    <w:multiLevelType w:val="hybridMultilevel"/>
    <w:tmpl w:val="AC3E34A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C488B"/>
    <w:multiLevelType w:val="hybridMultilevel"/>
    <w:tmpl w:val="A49445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129B2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9" w15:restartNumberingAfterBreak="0">
    <w:nsid w:val="6BD805B9"/>
    <w:multiLevelType w:val="hybridMultilevel"/>
    <w:tmpl w:val="900C91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0A1763"/>
    <w:multiLevelType w:val="hybridMultilevel"/>
    <w:tmpl w:val="294C9AC4"/>
    <w:lvl w:ilvl="0" w:tplc="C956843C">
      <w:start w:val="1"/>
      <w:numFmt w:val="upperRoman"/>
      <w:lvlText w:val="%1."/>
      <w:lvlJc w:val="left"/>
      <w:pPr>
        <w:ind w:left="108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6D4008A7"/>
    <w:multiLevelType w:val="hybridMultilevel"/>
    <w:tmpl w:val="CA94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F9D"/>
    <w:multiLevelType w:val="hybridMultilevel"/>
    <w:tmpl w:val="AD425A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B481E"/>
    <w:multiLevelType w:val="hybridMultilevel"/>
    <w:tmpl w:val="6366AC82"/>
    <w:lvl w:ilvl="0" w:tplc="9286A6E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8151C7"/>
    <w:multiLevelType w:val="hybridMultilevel"/>
    <w:tmpl w:val="A7E8E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876E6"/>
    <w:multiLevelType w:val="hybridMultilevel"/>
    <w:tmpl w:val="CCB0FC58"/>
    <w:lvl w:ilvl="0" w:tplc="04090019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7D726147"/>
    <w:multiLevelType w:val="hybridMultilevel"/>
    <w:tmpl w:val="D7FA3620"/>
    <w:lvl w:ilvl="0" w:tplc="F246F32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F4CBB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2"/>
  </w:num>
  <w:num w:numId="4">
    <w:abstractNumId w:val="46"/>
  </w:num>
  <w:num w:numId="5">
    <w:abstractNumId w:val="3"/>
  </w:num>
  <w:num w:numId="6">
    <w:abstractNumId w:val="15"/>
  </w:num>
  <w:num w:numId="7">
    <w:abstractNumId w:val="28"/>
  </w:num>
  <w:num w:numId="8">
    <w:abstractNumId w:val="7"/>
  </w:num>
  <w:num w:numId="9">
    <w:abstractNumId w:val="35"/>
  </w:num>
  <w:num w:numId="10">
    <w:abstractNumId w:val="36"/>
  </w:num>
  <w:num w:numId="11">
    <w:abstractNumId w:val="8"/>
  </w:num>
  <w:num w:numId="12">
    <w:abstractNumId w:val="30"/>
  </w:num>
  <w:num w:numId="13">
    <w:abstractNumId w:val="25"/>
  </w:num>
  <w:num w:numId="14">
    <w:abstractNumId w:val="33"/>
  </w:num>
  <w:num w:numId="15">
    <w:abstractNumId w:val="14"/>
  </w:num>
  <w:num w:numId="16">
    <w:abstractNumId w:val="22"/>
  </w:num>
  <w:num w:numId="17">
    <w:abstractNumId w:val="13"/>
  </w:num>
  <w:num w:numId="18">
    <w:abstractNumId w:val="10"/>
  </w:num>
  <w:num w:numId="19">
    <w:abstractNumId w:val="20"/>
  </w:num>
  <w:num w:numId="20">
    <w:abstractNumId w:val="43"/>
  </w:num>
  <w:num w:numId="21">
    <w:abstractNumId w:val="23"/>
  </w:num>
  <w:num w:numId="22">
    <w:abstractNumId w:val="9"/>
  </w:num>
  <w:num w:numId="23">
    <w:abstractNumId w:val="17"/>
  </w:num>
  <w:num w:numId="24">
    <w:abstractNumId w:val="29"/>
  </w:num>
  <w:num w:numId="25">
    <w:abstractNumId w:val="38"/>
  </w:num>
  <w:num w:numId="26">
    <w:abstractNumId w:val="4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"/>
  </w:num>
  <w:num w:numId="31">
    <w:abstractNumId w:val="1"/>
  </w:num>
  <w:num w:numId="32">
    <w:abstractNumId w:val="34"/>
  </w:num>
  <w:num w:numId="33">
    <w:abstractNumId w:val="45"/>
  </w:num>
  <w:num w:numId="34">
    <w:abstractNumId w:val="12"/>
  </w:num>
  <w:num w:numId="35">
    <w:abstractNumId w:val="0"/>
  </w:num>
  <w:num w:numId="36">
    <w:abstractNumId w:val="37"/>
  </w:num>
  <w:num w:numId="37">
    <w:abstractNumId w:val="18"/>
  </w:num>
  <w:num w:numId="38">
    <w:abstractNumId w:val="42"/>
  </w:num>
  <w:num w:numId="39">
    <w:abstractNumId w:val="26"/>
  </w:num>
  <w:num w:numId="40">
    <w:abstractNumId w:val="40"/>
  </w:num>
  <w:num w:numId="41">
    <w:abstractNumId w:val="19"/>
  </w:num>
  <w:num w:numId="42">
    <w:abstractNumId w:val="47"/>
  </w:num>
  <w:num w:numId="43">
    <w:abstractNumId w:val="27"/>
  </w:num>
  <w:num w:numId="44">
    <w:abstractNumId w:val="11"/>
  </w:num>
  <w:num w:numId="45">
    <w:abstractNumId w:val="21"/>
  </w:num>
  <w:num w:numId="46">
    <w:abstractNumId w:val="16"/>
  </w:num>
  <w:num w:numId="47">
    <w:abstractNumId w:val="3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F9"/>
    <w:rsid w:val="0004065D"/>
    <w:rsid w:val="000D67CB"/>
    <w:rsid w:val="00133368"/>
    <w:rsid w:val="002D0EB5"/>
    <w:rsid w:val="00330287"/>
    <w:rsid w:val="003A3D96"/>
    <w:rsid w:val="003D02FB"/>
    <w:rsid w:val="00401EF0"/>
    <w:rsid w:val="004519E5"/>
    <w:rsid w:val="00474EA0"/>
    <w:rsid w:val="004A7DF9"/>
    <w:rsid w:val="00660271"/>
    <w:rsid w:val="00707D84"/>
    <w:rsid w:val="00757656"/>
    <w:rsid w:val="0077585F"/>
    <w:rsid w:val="00794F2F"/>
    <w:rsid w:val="0088011C"/>
    <w:rsid w:val="009B4DD5"/>
    <w:rsid w:val="00A143DB"/>
    <w:rsid w:val="00A272C5"/>
    <w:rsid w:val="00AE68AE"/>
    <w:rsid w:val="00B03903"/>
    <w:rsid w:val="00CF3030"/>
    <w:rsid w:val="00DB3BA5"/>
    <w:rsid w:val="00DD1BC6"/>
    <w:rsid w:val="00F7169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0497"/>
  <w15:chartTrackingRefBased/>
  <w15:docId w15:val="{AF638787-11FB-435F-AE4B-2BDFB3F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7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DF9"/>
  </w:style>
  <w:style w:type="paragraph" w:styleId="Footer">
    <w:name w:val="footer"/>
    <w:basedOn w:val="Normal"/>
    <w:link w:val="Foot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DF9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4A7DF9"/>
    <w:pPr>
      <w:ind w:left="720"/>
      <w:contextualSpacing/>
    </w:pPr>
  </w:style>
  <w:style w:type="paragraph" w:customStyle="1" w:styleId="Default">
    <w:name w:val="Default"/>
    <w:rsid w:val="004A7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F9"/>
    <w:pPr>
      <w:spacing w:after="0" w:line="240" w:lineRule="auto"/>
    </w:pPr>
    <w:rPr>
      <w:rFonts w:ascii="Arial Narrow" w:hAnsi="Arial Narrow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F9"/>
    <w:rPr>
      <w:rFonts w:ascii="Arial Narrow" w:hAnsi="Arial Narrow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7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D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A7DF9"/>
    <w:rPr>
      <w:i/>
      <w:iCs/>
    </w:rPr>
  </w:style>
  <w:style w:type="paragraph" w:styleId="NoSpacing">
    <w:name w:val="No Spacing"/>
    <w:uiPriority w:val="1"/>
    <w:qFormat/>
    <w:rsid w:val="004A7DF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7DF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DF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F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DF9"/>
    <w:rPr>
      <w:rFonts w:eastAsiaTheme="minorEastAsia" w:cs="Times New Roman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Rizki Amalia, S.H.</cp:lastModifiedBy>
  <cp:revision>6</cp:revision>
  <dcterms:created xsi:type="dcterms:W3CDTF">2023-09-05T04:51:00Z</dcterms:created>
  <dcterms:modified xsi:type="dcterms:W3CDTF">2023-09-19T04:49:00Z</dcterms:modified>
</cp:coreProperties>
</file>